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5746" w14:textId="77777777" w:rsidR="00F13DFD" w:rsidRPr="00057162" w:rsidRDefault="00F13DFD" w:rsidP="00804500">
      <w:pPr>
        <w:spacing w:before="120" w:line="312" w:lineRule="auto"/>
        <w:jc w:val="both"/>
        <w:rPr>
          <w:rFonts w:eastAsia="Calibri"/>
          <w:sz w:val="24"/>
          <w:szCs w:val="24"/>
          <w:lang w:eastAsia="en-US"/>
        </w:rPr>
      </w:pPr>
    </w:p>
    <w:p w14:paraId="57C5C72F" w14:textId="77777777" w:rsidR="00F13DFD" w:rsidRPr="00057162" w:rsidRDefault="00F13DFD" w:rsidP="00804500">
      <w:pPr>
        <w:spacing w:before="120" w:line="312" w:lineRule="auto"/>
        <w:jc w:val="both"/>
        <w:rPr>
          <w:rFonts w:eastAsia="Calibri"/>
          <w:color w:val="000000"/>
          <w:sz w:val="24"/>
          <w:szCs w:val="24"/>
          <w:lang w:eastAsia="en-US"/>
        </w:rPr>
      </w:pPr>
    </w:p>
    <w:p w14:paraId="59773D19" w14:textId="77777777" w:rsidR="00F13DFD" w:rsidRPr="007E6128" w:rsidRDefault="0056144A" w:rsidP="00DD199C">
      <w:pPr>
        <w:spacing w:line="360" w:lineRule="auto"/>
        <w:jc w:val="center"/>
        <w:rPr>
          <w:rFonts w:eastAsia="Calibri"/>
          <w:b/>
          <w:color w:val="000000"/>
          <w:sz w:val="28"/>
          <w:szCs w:val="28"/>
          <w:lang w:eastAsia="en-US"/>
        </w:rPr>
      </w:pPr>
      <w:r w:rsidRPr="007E6128">
        <w:rPr>
          <w:rFonts w:eastAsia="Calibri"/>
          <w:b/>
          <w:color w:val="000000"/>
          <w:sz w:val="28"/>
          <w:szCs w:val="28"/>
          <w:lang w:eastAsia="en-US"/>
        </w:rPr>
        <w:t>Specyfikacja Warunków Zamówienia (SWZ)</w:t>
      </w:r>
    </w:p>
    <w:p w14:paraId="4E6FDEEB" w14:textId="77777777" w:rsidR="00B37CB1" w:rsidRPr="007E6128" w:rsidRDefault="00DD199C" w:rsidP="00DD199C">
      <w:pPr>
        <w:spacing w:line="360" w:lineRule="auto"/>
        <w:jc w:val="center"/>
        <w:rPr>
          <w:rFonts w:eastAsia="Calibri"/>
          <w:b/>
          <w:color w:val="000000"/>
          <w:sz w:val="28"/>
          <w:szCs w:val="28"/>
          <w:lang w:eastAsia="en-US"/>
        </w:rPr>
      </w:pPr>
      <w:r w:rsidRPr="007E6128">
        <w:rPr>
          <w:rFonts w:eastAsia="Calibri"/>
          <w:b/>
          <w:color w:val="000000"/>
          <w:sz w:val="28"/>
          <w:szCs w:val="28"/>
          <w:lang w:eastAsia="en-US"/>
        </w:rPr>
        <w:t>dla z</w:t>
      </w:r>
      <w:r w:rsidR="0056144A" w:rsidRPr="007E6128">
        <w:rPr>
          <w:rFonts w:eastAsia="Calibri"/>
          <w:b/>
          <w:color w:val="000000"/>
          <w:sz w:val="28"/>
          <w:szCs w:val="28"/>
          <w:lang w:eastAsia="en-US"/>
        </w:rPr>
        <w:t>amówieni</w:t>
      </w:r>
      <w:r w:rsidRPr="007E6128">
        <w:rPr>
          <w:rFonts w:eastAsia="Calibri"/>
          <w:b/>
          <w:color w:val="000000"/>
          <w:sz w:val="28"/>
          <w:szCs w:val="28"/>
          <w:lang w:eastAsia="en-US"/>
        </w:rPr>
        <w:t>a</w:t>
      </w:r>
      <w:r w:rsidR="0056144A" w:rsidRPr="007E6128">
        <w:rPr>
          <w:rFonts w:eastAsia="Calibri"/>
          <w:b/>
          <w:color w:val="000000"/>
          <w:sz w:val="28"/>
          <w:szCs w:val="28"/>
          <w:lang w:eastAsia="en-US"/>
        </w:rPr>
        <w:t xml:space="preserve"> </w:t>
      </w:r>
      <w:r w:rsidR="000122ED" w:rsidRPr="007E6128">
        <w:rPr>
          <w:rFonts w:eastAsia="Calibri"/>
          <w:b/>
          <w:color w:val="000000"/>
          <w:sz w:val="28"/>
          <w:szCs w:val="28"/>
          <w:lang w:eastAsia="en-US"/>
        </w:rPr>
        <w:t>objęte</w:t>
      </w:r>
      <w:r w:rsidRPr="007E6128">
        <w:rPr>
          <w:rFonts w:eastAsia="Calibri"/>
          <w:b/>
          <w:color w:val="000000"/>
          <w:sz w:val="28"/>
          <w:szCs w:val="28"/>
          <w:lang w:eastAsia="en-US"/>
        </w:rPr>
        <w:t>go</w:t>
      </w:r>
      <w:r w:rsidR="000122ED" w:rsidRPr="007E6128">
        <w:rPr>
          <w:rFonts w:eastAsia="Calibri"/>
          <w:b/>
          <w:color w:val="000000"/>
          <w:sz w:val="28"/>
          <w:szCs w:val="28"/>
          <w:lang w:eastAsia="en-US"/>
        </w:rPr>
        <w:t xml:space="preserve"> przepisami </w:t>
      </w:r>
    </w:p>
    <w:p w14:paraId="34C7BA5C" w14:textId="77777777" w:rsidR="0056144A" w:rsidRPr="007E6128" w:rsidRDefault="000122ED" w:rsidP="00DD199C">
      <w:pPr>
        <w:spacing w:line="360" w:lineRule="auto"/>
        <w:jc w:val="center"/>
        <w:rPr>
          <w:rFonts w:eastAsia="Calibri"/>
          <w:b/>
          <w:color w:val="000000"/>
          <w:sz w:val="28"/>
          <w:szCs w:val="28"/>
          <w:u w:val="single"/>
          <w:lang w:eastAsia="en-US"/>
        </w:rPr>
      </w:pPr>
      <w:r w:rsidRPr="007E6128">
        <w:rPr>
          <w:rFonts w:eastAsia="Calibri"/>
          <w:b/>
          <w:i/>
          <w:iCs/>
          <w:color w:val="000000"/>
          <w:sz w:val="28"/>
          <w:szCs w:val="28"/>
          <w:u w:val="single"/>
          <w:lang w:eastAsia="en-US"/>
        </w:rPr>
        <w:t>Regulaminu udzielania zamówień w Polskiej Grupie Górniczej S.A</w:t>
      </w:r>
      <w:r w:rsidRPr="007E6128">
        <w:rPr>
          <w:rFonts w:eastAsia="Calibri"/>
          <w:b/>
          <w:color w:val="000000"/>
          <w:sz w:val="28"/>
          <w:szCs w:val="28"/>
          <w:u w:val="single"/>
          <w:lang w:eastAsia="en-US"/>
        </w:rPr>
        <w:t xml:space="preserve">. </w:t>
      </w:r>
    </w:p>
    <w:p w14:paraId="6D451EDB" w14:textId="77777777" w:rsidR="00F13DFD" w:rsidRPr="007E6128" w:rsidRDefault="00DD199C" w:rsidP="00DD199C">
      <w:pPr>
        <w:spacing w:line="360" w:lineRule="auto"/>
        <w:jc w:val="center"/>
        <w:rPr>
          <w:rFonts w:eastAsia="Calibri"/>
          <w:b/>
          <w:color w:val="000000"/>
          <w:sz w:val="28"/>
          <w:szCs w:val="28"/>
          <w:lang w:eastAsia="en-US"/>
        </w:rPr>
      </w:pPr>
      <w:r w:rsidRPr="007E6128">
        <w:rPr>
          <w:rFonts w:eastAsia="Calibri"/>
          <w:b/>
          <w:color w:val="000000"/>
          <w:sz w:val="28"/>
          <w:szCs w:val="28"/>
          <w:lang w:eastAsia="en-US"/>
        </w:rPr>
        <w:t>w trybie p</w:t>
      </w:r>
      <w:r w:rsidR="0056144A" w:rsidRPr="007E6128">
        <w:rPr>
          <w:rFonts w:eastAsia="Calibri"/>
          <w:b/>
          <w:color w:val="000000"/>
          <w:sz w:val="28"/>
          <w:szCs w:val="28"/>
          <w:lang w:eastAsia="en-US"/>
        </w:rPr>
        <w:t>rzetarg</w:t>
      </w:r>
      <w:r w:rsidRPr="007E6128">
        <w:rPr>
          <w:rFonts w:eastAsia="Calibri"/>
          <w:b/>
          <w:color w:val="000000"/>
          <w:sz w:val="28"/>
          <w:szCs w:val="28"/>
          <w:lang w:eastAsia="en-US"/>
        </w:rPr>
        <w:t>u</w:t>
      </w:r>
      <w:r w:rsidR="0056144A" w:rsidRPr="007E6128">
        <w:rPr>
          <w:rFonts w:eastAsia="Calibri"/>
          <w:b/>
          <w:color w:val="000000"/>
          <w:sz w:val="28"/>
          <w:szCs w:val="28"/>
          <w:lang w:eastAsia="en-US"/>
        </w:rPr>
        <w:t xml:space="preserve"> nieograniczon</w:t>
      </w:r>
      <w:r w:rsidRPr="007E6128">
        <w:rPr>
          <w:rFonts w:eastAsia="Calibri"/>
          <w:b/>
          <w:color w:val="000000"/>
          <w:sz w:val="28"/>
          <w:szCs w:val="28"/>
          <w:lang w:eastAsia="en-US"/>
        </w:rPr>
        <w:t>ego</w:t>
      </w:r>
      <w:r w:rsidR="00817766" w:rsidRPr="007E6128">
        <w:rPr>
          <w:rFonts w:eastAsia="Calibri"/>
          <w:b/>
          <w:color w:val="000000"/>
          <w:sz w:val="28"/>
          <w:szCs w:val="28"/>
          <w:lang w:eastAsia="en-US"/>
        </w:rPr>
        <w:t xml:space="preserve"> </w:t>
      </w:r>
    </w:p>
    <w:p w14:paraId="0FBDA3AF" w14:textId="77777777" w:rsidR="00817766" w:rsidRPr="00F76785" w:rsidRDefault="00817766" w:rsidP="00817766">
      <w:pPr>
        <w:spacing w:before="120" w:line="312" w:lineRule="auto"/>
        <w:jc w:val="center"/>
        <w:rPr>
          <w:rFonts w:eastAsia="Calibri"/>
          <w:b/>
          <w:color w:val="000000"/>
          <w:sz w:val="28"/>
          <w:szCs w:val="28"/>
          <w:lang w:eastAsia="en-US"/>
        </w:rPr>
      </w:pPr>
      <w:r w:rsidRPr="007E6128">
        <w:rPr>
          <w:rFonts w:eastAsia="Calibri"/>
          <w:b/>
          <w:color w:val="000000"/>
          <w:sz w:val="28"/>
          <w:szCs w:val="28"/>
          <w:lang w:eastAsia="en-US"/>
        </w:rPr>
        <w:t>pn</w:t>
      </w:r>
      <w:r w:rsidR="007E6128" w:rsidRPr="007E6128">
        <w:rPr>
          <w:rFonts w:eastAsia="Calibri"/>
          <w:b/>
          <w:color w:val="000000"/>
          <w:sz w:val="28"/>
          <w:szCs w:val="28"/>
          <w:lang w:eastAsia="en-US"/>
        </w:rPr>
        <w:t>.</w:t>
      </w:r>
      <w:r w:rsidRPr="007E6128">
        <w:rPr>
          <w:rFonts w:eastAsia="Calibri"/>
          <w:b/>
          <w:color w:val="000000"/>
          <w:sz w:val="28"/>
          <w:szCs w:val="28"/>
          <w:lang w:eastAsia="en-US"/>
        </w:rPr>
        <w:t xml:space="preserve">: </w:t>
      </w:r>
      <w:r w:rsidR="007E6128" w:rsidRPr="007E6128">
        <w:rPr>
          <w:rFonts w:eastAsia="Calibri"/>
          <w:b/>
          <w:color w:val="000000"/>
          <w:sz w:val="28"/>
          <w:szCs w:val="28"/>
          <w:lang w:eastAsia="en-US"/>
        </w:rPr>
        <w:t>Faszynowanie cieku „S” dla Polskiej Grupy Górniczej S.A. Oddział KWK Bolesław Śmiały</w:t>
      </w:r>
    </w:p>
    <w:p w14:paraId="793D283E"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E6128" w:rsidRPr="007E6128">
        <w:rPr>
          <w:rFonts w:eastAsia="Calibri"/>
          <w:b/>
          <w:color w:val="000000"/>
          <w:sz w:val="28"/>
          <w:szCs w:val="28"/>
          <w:lang w:eastAsia="en-US"/>
        </w:rPr>
        <w:t>402401414</w:t>
      </w:r>
    </w:p>
    <w:p w14:paraId="3A3DD127" w14:textId="77777777" w:rsidR="00DD199C" w:rsidRPr="00F76785" w:rsidRDefault="00DD199C" w:rsidP="00817766">
      <w:pPr>
        <w:spacing w:before="120" w:line="312" w:lineRule="auto"/>
        <w:jc w:val="center"/>
        <w:rPr>
          <w:rFonts w:eastAsia="Calibri"/>
          <w:b/>
          <w:color w:val="000000"/>
          <w:sz w:val="28"/>
          <w:szCs w:val="28"/>
          <w:lang w:eastAsia="en-US"/>
        </w:rPr>
      </w:pPr>
    </w:p>
    <w:p w14:paraId="708D9E1B" w14:textId="77777777" w:rsidR="00F13DFD" w:rsidRPr="00057162" w:rsidRDefault="00F13DFD" w:rsidP="00804500">
      <w:pPr>
        <w:spacing w:before="120" w:line="312" w:lineRule="auto"/>
        <w:jc w:val="both"/>
        <w:rPr>
          <w:rFonts w:eastAsia="Calibri"/>
          <w:color w:val="000000"/>
          <w:sz w:val="24"/>
          <w:szCs w:val="24"/>
          <w:lang w:eastAsia="en-US"/>
        </w:rPr>
      </w:pPr>
    </w:p>
    <w:p w14:paraId="03F762F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449BE8E8" w14:textId="77777777" w:rsidR="00ED28D9" w:rsidRPr="00052816" w:rsidRDefault="00ED28D9">
          <w:pPr>
            <w:pStyle w:val="Nagwekspisutreci"/>
            <w:rPr>
              <w:color w:val="auto"/>
            </w:rPr>
          </w:pPr>
          <w:r w:rsidRPr="00052816">
            <w:rPr>
              <w:color w:val="auto"/>
            </w:rPr>
            <w:t>Spis treści</w:t>
          </w:r>
        </w:p>
        <w:p w14:paraId="2C42E3F3" w14:textId="49F74DF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DF1F9F">
              <w:rPr>
                <w:noProof/>
                <w:webHidden/>
              </w:rPr>
              <w:t>3</w:t>
            </w:r>
            <w:r w:rsidR="00760E93">
              <w:rPr>
                <w:noProof/>
                <w:webHidden/>
              </w:rPr>
              <w:fldChar w:fldCharType="end"/>
            </w:r>
          </w:hyperlink>
        </w:p>
        <w:p w14:paraId="1D2FA8B0" w14:textId="1DF68C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DF1F9F">
              <w:rPr>
                <w:noProof/>
                <w:webHidden/>
              </w:rPr>
              <w:t>3</w:t>
            </w:r>
            <w:r>
              <w:rPr>
                <w:noProof/>
                <w:webHidden/>
              </w:rPr>
              <w:fldChar w:fldCharType="end"/>
            </w:r>
          </w:hyperlink>
        </w:p>
        <w:p w14:paraId="48671F62" w14:textId="10358B3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DF1F9F">
              <w:rPr>
                <w:noProof/>
                <w:webHidden/>
              </w:rPr>
              <w:t>3</w:t>
            </w:r>
            <w:r>
              <w:rPr>
                <w:noProof/>
                <w:webHidden/>
              </w:rPr>
              <w:fldChar w:fldCharType="end"/>
            </w:r>
          </w:hyperlink>
        </w:p>
        <w:p w14:paraId="372BDC54" w14:textId="641F08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DF1F9F">
              <w:rPr>
                <w:noProof/>
                <w:webHidden/>
              </w:rPr>
              <w:t>4</w:t>
            </w:r>
            <w:r>
              <w:rPr>
                <w:noProof/>
                <w:webHidden/>
              </w:rPr>
              <w:fldChar w:fldCharType="end"/>
            </w:r>
          </w:hyperlink>
        </w:p>
        <w:p w14:paraId="28B0414F" w14:textId="5AE18F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DF1F9F">
              <w:rPr>
                <w:noProof/>
                <w:webHidden/>
              </w:rPr>
              <w:t>4</w:t>
            </w:r>
            <w:r>
              <w:rPr>
                <w:noProof/>
                <w:webHidden/>
              </w:rPr>
              <w:fldChar w:fldCharType="end"/>
            </w:r>
          </w:hyperlink>
        </w:p>
        <w:p w14:paraId="0CC62F6C" w14:textId="76AA6B1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DF1F9F">
              <w:rPr>
                <w:noProof/>
                <w:webHidden/>
              </w:rPr>
              <w:t>7</w:t>
            </w:r>
            <w:r>
              <w:rPr>
                <w:noProof/>
                <w:webHidden/>
              </w:rPr>
              <w:fldChar w:fldCharType="end"/>
            </w:r>
          </w:hyperlink>
        </w:p>
        <w:p w14:paraId="2A15ECCC" w14:textId="7B0138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DF1F9F">
              <w:rPr>
                <w:noProof/>
                <w:webHidden/>
              </w:rPr>
              <w:t>8</w:t>
            </w:r>
            <w:r>
              <w:rPr>
                <w:noProof/>
                <w:webHidden/>
              </w:rPr>
              <w:fldChar w:fldCharType="end"/>
            </w:r>
          </w:hyperlink>
        </w:p>
        <w:p w14:paraId="262A082E" w14:textId="1F19644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DF1F9F">
              <w:rPr>
                <w:noProof/>
                <w:webHidden/>
              </w:rPr>
              <w:t>8</w:t>
            </w:r>
            <w:r>
              <w:rPr>
                <w:noProof/>
                <w:webHidden/>
              </w:rPr>
              <w:fldChar w:fldCharType="end"/>
            </w:r>
          </w:hyperlink>
        </w:p>
        <w:p w14:paraId="35889DC9" w14:textId="19D7E6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DF1F9F">
              <w:rPr>
                <w:noProof/>
                <w:webHidden/>
              </w:rPr>
              <w:t>12</w:t>
            </w:r>
            <w:r>
              <w:rPr>
                <w:noProof/>
                <w:webHidden/>
              </w:rPr>
              <w:fldChar w:fldCharType="end"/>
            </w:r>
          </w:hyperlink>
        </w:p>
        <w:p w14:paraId="5519F006" w14:textId="5E9BB8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DF1F9F">
              <w:rPr>
                <w:noProof/>
                <w:webHidden/>
              </w:rPr>
              <w:t>13</w:t>
            </w:r>
            <w:r>
              <w:rPr>
                <w:noProof/>
                <w:webHidden/>
              </w:rPr>
              <w:fldChar w:fldCharType="end"/>
            </w:r>
          </w:hyperlink>
        </w:p>
        <w:p w14:paraId="5F1A055F" w14:textId="60C0E2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DF1F9F">
              <w:rPr>
                <w:noProof/>
                <w:webHidden/>
              </w:rPr>
              <w:t>13</w:t>
            </w:r>
            <w:r>
              <w:rPr>
                <w:noProof/>
                <w:webHidden/>
              </w:rPr>
              <w:fldChar w:fldCharType="end"/>
            </w:r>
          </w:hyperlink>
        </w:p>
        <w:p w14:paraId="044CFCA2" w14:textId="4FBF28F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DF1F9F">
              <w:rPr>
                <w:noProof/>
                <w:webHidden/>
              </w:rPr>
              <w:t>13</w:t>
            </w:r>
            <w:r>
              <w:rPr>
                <w:noProof/>
                <w:webHidden/>
              </w:rPr>
              <w:fldChar w:fldCharType="end"/>
            </w:r>
          </w:hyperlink>
        </w:p>
        <w:p w14:paraId="188494A4" w14:textId="11CF827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DF1F9F">
              <w:rPr>
                <w:noProof/>
                <w:webHidden/>
              </w:rPr>
              <w:t>16</w:t>
            </w:r>
            <w:r>
              <w:rPr>
                <w:noProof/>
                <w:webHidden/>
              </w:rPr>
              <w:fldChar w:fldCharType="end"/>
            </w:r>
          </w:hyperlink>
        </w:p>
        <w:p w14:paraId="31471D7D" w14:textId="31AE2B1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DF1F9F">
              <w:rPr>
                <w:noProof/>
                <w:webHidden/>
              </w:rPr>
              <w:t>16</w:t>
            </w:r>
            <w:r>
              <w:rPr>
                <w:noProof/>
                <w:webHidden/>
              </w:rPr>
              <w:fldChar w:fldCharType="end"/>
            </w:r>
          </w:hyperlink>
        </w:p>
        <w:p w14:paraId="104309F2" w14:textId="064B8D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DF1F9F">
              <w:rPr>
                <w:noProof/>
                <w:webHidden/>
              </w:rPr>
              <w:t>17</w:t>
            </w:r>
            <w:r>
              <w:rPr>
                <w:noProof/>
                <w:webHidden/>
              </w:rPr>
              <w:fldChar w:fldCharType="end"/>
            </w:r>
          </w:hyperlink>
        </w:p>
        <w:p w14:paraId="76E151F7" w14:textId="2BC14C3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DF1F9F">
              <w:rPr>
                <w:noProof/>
                <w:webHidden/>
              </w:rPr>
              <w:t>17</w:t>
            </w:r>
            <w:r>
              <w:rPr>
                <w:noProof/>
                <w:webHidden/>
              </w:rPr>
              <w:fldChar w:fldCharType="end"/>
            </w:r>
          </w:hyperlink>
        </w:p>
        <w:p w14:paraId="3D1274C1" w14:textId="26F80E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DF1F9F">
              <w:rPr>
                <w:noProof/>
                <w:webHidden/>
              </w:rPr>
              <w:t>18</w:t>
            </w:r>
            <w:r>
              <w:rPr>
                <w:noProof/>
                <w:webHidden/>
              </w:rPr>
              <w:fldChar w:fldCharType="end"/>
            </w:r>
          </w:hyperlink>
        </w:p>
        <w:p w14:paraId="0815EC0E" w14:textId="28552E3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DF1F9F">
              <w:rPr>
                <w:noProof/>
                <w:webHidden/>
              </w:rPr>
              <w:t>21</w:t>
            </w:r>
            <w:r>
              <w:rPr>
                <w:noProof/>
                <w:webHidden/>
              </w:rPr>
              <w:fldChar w:fldCharType="end"/>
            </w:r>
          </w:hyperlink>
        </w:p>
        <w:p w14:paraId="4C0D83B1" w14:textId="0E7F34A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DF1F9F">
              <w:rPr>
                <w:noProof/>
                <w:webHidden/>
              </w:rPr>
              <w:t>21</w:t>
            </w:r>
            <w:r>
              <w:rPr>
                <w:noProof/>
                <w:webHidden/>
              </w:rPr>
              <w:fldChar w:fldCharType="end"/>
            </w:r>
          </w:hyperlink>
        </w:p>
        <w:p w14:paraId="3D81F664" w14:textId="40E630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DF1F9F">
              <w:rPr>
                <w:noProof/>
                <w:webHidden/>
              </w:rPr>
              <w:t>21</w:t>
            </w:r>
            <w:r>
              <w:rPr>
                <w:noProof/>
                <w:webHidden/>
              </w:rPr>
              <w:fldChar w:fldCharType="end"/>
            </w:r>
          </w:hyperlink>
        </w:p>
        <w:p w14:paraId="3DD6330B" w14:textId="5C363D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DF1F9F">
              <w:rPr>
                <w:noProof/>
                <w:webHidden/>
              </w:rPr>
              <w:t>21</w:t>
            </w:r>
            <w:r>
              <w:rPr>
                <w:noProof/>
                <w:webHidden/>
              </w:rPr>
              <w:fldChar w:fldCharType="end"/>
            </w:r>
          </w:hyperlink>
        </w:p>
        <w:p w14:paraId="5D71093B" w14:textId="295B1E0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DF1F9F">
              <w:rPr>
                <w:noProof/>
                <w:webHidden/>
              </w:rPr>
              <w:t>21</w:t>
            </w:r>
            <w:r>
              <w:rPr>
                <w:noProof/>
                <w:webHidden/>
              </w:rPr>
              <w:fldChar w:fldCharType="end"/>
            </w:r>
          </w:hyperlink>
        </w:p>
        <w:p w14:paraId="547C0D46" w14:textId="2983748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DF1F9F">
              <w:rPr>
                <w:noProof/>
                <w:webHidden/>
              </w:rPr>
              <w:t>21</w:t>
            </w:r>
            <w:r>
              <w:rPr>
                <w:noProof/>
                <w:webHidden/>
              </w:rPr>
              <w:fldChar w:fldCharType="end"/>
            </w:r>
          </w:hyperlink>
        </w:p>
        <w:p w14:paraId="36162566" w14:textId="77777777" w:rsidR="00ED28D9" w:rsidRPr="00057162" w:rsidRDefault="00BB3697">
          <w:r>
            <w:fldChar w:fldCharType="end"/>
          </w:r>
        </w:p>
      </w:sdtContent>
    </w:sdt>
    <w:p w14:paraId="0AA59446" w14:textId="77777777" w:rsidR="0056144A" w:rsidRPr="00057162" w:rsidRDefault="0056144A" w:rsidP="00804500">
      <w:pPr>
        <w:spacing w:before="120" w:line="312" w:lineRule="auto"/>
        <w:jc w:val="both"/>
        <w:rPr>
          <w:sz w:val="24"/>
          <w:szCs w:val="24"/>
        </w:rPr>
      </w:pPr>
    </w:p>
    <w:p w14:paraId="0D35E938" w14:textId="77777777" w:rsidR="00ED28D9" w:rsidRPr="00057162" w:rsidRDefault="00ED28D9" w:rsidP="00804500">
      <w:pPr>
        <w:spacing w:before="120" w:line="312" w:lineRule="auto"/>
        <w:jc w:val="both"/>
        <w:rPr>
          <w:sz w:val="24"/>
          <w:szCs w:val="24"/>
        </w:rPr>
      </w:pPr>
    </w:p>
    <w:p w14:paraId="6840CE20" w14:textId="77777777" w:rsidR="00ED28D9" w:rsidRPr="00057162" w:rsidRDefault="00ED28D9" w:rsidP="00804500">
      <w:pPr>
        <w:spacing w:before="120" w:line="312" w:lineRule="auto"/>
        <w:jc w:val="both"/>
        <w:rPr>
          <w:sz w:val="24"/>
          <w:szCs w:val="24"/>
        </w:rPr>
      </w:pPr>
    </w:p>
    <w:p w14:paraId="19309817" w14:textId="77777777" w:rsidR="00ED28D9" w:rsidRPr="00057162" w:rsidRDefault="00ED28D9">
      <w:pPr>
        <w:spacing w:after="160" w:line="259" w:lineRule="auto"/>
        <w:rPr>
          <w:sz w:val="24"/>
          <w:szCs w:val="24"/>
        </w:rPr>
      </w:pPr>
      <w:r w:rsidRPr="00057162">
        <w:rPr>
          <w:sz w:val="24"/>
          <w:szCs w:val="24"/>
        </w:rPr>
        <w:br w:type="page"/>
      </w:r>
    </w:p>
    <w:p w14:paraId="7847647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65E75A8A"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7894A74"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68FA3AAD"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2A9E679"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2AFB91D1"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015BAF2"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2CB19C59"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4C7D248" w14:textId="77777777" w:rsidR="00F13DFD" w:rsidRPr="00057162" w:rsidRDefault="00F13DFD" w:rsidP="00DD199C">
      <w:pPr>
        <w:spacing w:before="120"/>
        <w:jc w:val="both"/>
        <w:rPr>
          <w:bCs/>
          <w:iCs/>
          <w:sz w:val="24"/>
          <w:szCs w:val="24"/>
        </w:rPr>
      </w:pPr>
      <w:r w:rsidRPr="00057162">
        <w:rPr>
          <w:bCs/>
          <w:iCs/>
          <w:sz w:val="24"/>
          <w:szCs w:val="24"/>
        </w:rPr>
        <w:t xml:space="preserve">Oddział  </w:t>
      </w:r>
      <w:r w:rsidR="00C27F82" w:rsidRPr="00C27F82">
        <w:rPr>
          <w:bCs/>
          <w:iCs/>
          <w:sz w:val="24"/>
          <w:szCs w:val="24"/>
        </w:rPr>
        <w:t>KWK Bolesław Śmiały</w:t>
      </w:r>
    </w:p>
    <w:p w14:paraId="70DAE6B9" w14:textId="77777777" w:rsidR="00F13DFD" w:rsidRPr="00057162" w:rsidRDefault="00C27F82" w:rsidP="00DD199C">
      <w:pPr>
        <w:spacing w:before="120"/>
        <w:jc w:val="both"/>
        <w:rPr>
          <w:bCs/>
          <w:iCs/>
          <w:sz w:val="24"/>
          <w:szCs w:val="24"/>
        </w:rPr>
      </w:pPr>
      <w:r>
        <w:rPr>
          <w:bCs/>
          <w:iCs/>
          <w:sz w:val="24"/>
          <w:szCs w:val="24"/>
        </w:rPr>
        <w:t>ul. Świętej Barbary 12, 43 – 173 Łaziska Górne</w:t>
      </w:r>
      <w:r w:rsidR="00F13DFD" w:rsidRPr="00057162">
        <w:rPr>
          <w:bCs/>
          <w:iCs/>
          <w:sz w:val="24"/>
          <w:szCs w:val="24"/>
        </w:rPr>
        <w:t>.</w:t>
      </w:r>
    </w:p>
    <w:p w14:paraId="18D24DDB"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57018DC5"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71A895C8" w14:textId="77777777" w:rsidR="00D50111" w:rsidRPr="00A40B51" w:rsidRDefault="00CA0422" w:rsidP="00A40B51">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6B8703FA"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35B0846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4FD55E7B"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47966B73"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0A501A7" w14:textId="77777777" w:rsidR="00F13DFD" w:rsidRPr="008616AB" w:rsidRDefault="00F13DFD" w:rsidP="00804500">
      <w:pPr>
        <w:spacing w:before="120" w:line="312" w:lineRule="auto"/>
        <w:jc w:val="both"/>
        <w:rPr>
          <w:bCs/>
          <w:sz w:val="2"/>
          <w:szCs w:val="2"/>
        </w:rPr>
      </w:pPr>
    </w:p>
    <w:p w14:paraId="053D4C92"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1BAF3BE8" w14:textId="77777777" w:rsidR="00F13DFD" w:rsidRPr="00E5098B"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E853A4" w:rsidRPr="00E853A4">
        <w:t xml:space="preserve">Faszynowanie cieku „S” dla Polskiej Grupy Górniczej S.A. </w:t>
      </w:r>
      <w:r w:rsidR="00E853A4" w:rsidRPr="00E5098B">
        <w:t>Oddział KWK Bolesław Śmiały.</w:t>
      </w:r>
    </w:p>
    <w:p w14:paraId="2C99F5F8" w14:textId="77777777" w:rsidR="00F13DFD" w:rsidRPr="00E5098B" w:rsidRDefault="00F13DFD" w:rsidP="00804500">
      <w:pPr>
        <w:pStyle w:val="Akapitzlist"/>
        <w:numPr>
          <w:ilvl w:val="0"/>
          <w:numId w:val="1"/>
        </w:numPr>
        <w:spacing w:before="120" w:line="312" w:lineRule="auto"/>
        <w:contextualSpacing w:val="0"/>
        <w:jc w:val="both"/>
        <w:rPr>
          <w:b/>
          <w:bCs/>
        </w:rPr>
      </w:pPr>
      <w:r w:rsidRPr="00E5098B">
        <w:lastRenderedPageBreak/>
        <w:t xml:space="preserve">Szczegółowy opis przedmiotu zamówienia </w:t>
      </w:r>
      <w:r w:rsidR="00CA0422" w:rsidRPr="00E5098B">
        <w:t>(dalej SOPZ) zawarty jest</w:t>
      </w:r>
      <w:r w:rsidRPr="00E5098B">
        <w:t xml:space="preserve"> w </w:t>
      </w:r>
      <w:r w:rsidRPr="00E5098B">
        <w:rPr>
          <w:b/>
          <w:bCs/>
          <w:iCs/>
        </w:rPr>
        <w:t>Załączniku nr 1</w:t>
      </w:r>
      <w:r w:rsidR="00CA0422" w:rsidRPr="00E5098B">
        <w:rPr>
          <w:b/>
          <w:bCs/>
        </w:rPr>
        <w:t xml:space="preserve"> do S</w:t>
      </w:r>
      <w:r w:rsidRPr="00E5098B">
        <w:rPr>
          <w:b/>
          <w:bCs/>
        </w:rPr>
        <w:t>WZ.</w:t>
      </w:r>
    </w:p>
    <w:p w14:paraId="297DF7E6" w14:textId="77777777" w:rsidR="00182B15" w:rsidRPr="00E5098B" w:rsidRDefault="00182B15" w:rsidP="00804500">
      <w:pPr>
        <w:pStyle w:val="Akapitzlist"/>
        <w:numPr>
          <w:ilvl w:val="0"/>
          <w:numId w:val="1"/>
        </w:numPr>
        <w:spacing w:before="120" w:line="312" w:lineRule="auto"/>
        <w:contextualSpacing w:val="0"/>
        <w:jc w:val="both"/>
        <w:rPr>
          <w:bCs/>
        </w:rPr>
      </w:pPr>
      <w:r w:rsidRPr="00E5098B">
        <w:t>Kody CPV:</w:t>
      </w:r>
      <w:r w:rsidR="00E5098B" w:rsidRPr="00E5098B">
        <w:t xml:space="preserve"> 45200000-7</w:t>
      </w:r>
    </w:p>
    <w:p w14:paraId="609BECFF"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58DFE68D"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209C88FD"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30401C9D"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2696908C" w14:textId="77777777" w:rsidR="00965D01" w:rsidRPr="00057162" w:rsidRDefault="00965D01" w:rsidP="00E853A4">
      <w:pPr>
        <w:pStyle w:val="Akapitzlist"/>
        <w:numPr>
          <w:ilvl w:val="0"/>
          <w:numId w:val="2"/>
        </w:numPr>
        <w:spacing w:before="120" w:line="312"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793418B5" w14:textId="77777777" w:rsidR="00F625E4" w:rsidRPr="00D52625" w:rsidRDefault="00F625E4" w:rsidP="00E853A4">
      <w:pPr>
        <w:pStyle w:val="Akapitzlist"/>
        <w:numPr>
          <w:ilvl w:val="0"/>
          <w:numId w:val="2"/>
        </w:numPr>
        <w:spacing w:before="120" w:line="312" w:lineRule="auto"/>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5EA4CD64"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368560F"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4BA6A66" w14:textId="77777777" w:rsidR="00820105" w:rsidRPr="00E853A4"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w:t>
      </w:r>
      <w:r w:rsidR="00820105" w:rsidRPr="00E853A4">
        <w:t>sprawie wpisu na listę rozstrzygającej o zastosowaniu środka, o którym mowa w art. 1 pkt 3 w zw. art. 3 ustawy;</w:t>
      </w:r>
    </w:p>
    <w:p w14:paraId="7E9082B9" w14:textId="327ABC8E"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E853A4">
        <w:t>Wykonawcy</w:t>
      </w:r>
      <w:r w:rsidR="00820105" w:rsidRPr="00E853A4">
        <w:t>, których jednostką dominującą w rozumieniu art. 3 ust. 1 pkt 37 ustawy</w:t>
      </w:r>
      <w:r w:rsidR="00B6788B" w:rsidRPr="00E853A4">
        <w:br/>
      </w:r>
      <w:r w:rsidR="00820105" w:rsidRPr="00E853A4">
        <w:lastRenderedPageBreak/>
        <w:t>z dnia 29 września 1994 r. o rachunkowości (</w:t>
      </w:r>
      <w:r w:rsidR="00D03994" w:rsidRPr="00E853A4">
        <w:t xml:space="preserve">Dz. U. z 2023 r. poz. 120, 295 z </w:t>
      </w:r>
      <w:proofErr w:type="spellStart"/>
      <w:r w:rsidR="00D03994" w:rsidRPr="00E853A4">
        <w:t>późn</w:t>
      </w:r>
      <w:proofErr w:type="spellEnd"/>
      <w:r w:rsidR="00D03994" w:rsidRPr="00E853A4">
        <w:t>. zm.</w:t>
      </w:r>
      <w:r w:rsidR="00820105" w:rsidRPr="00E853A4">
        <w:t xml:space="preserve">) jest podmiot wymieniony w wykazach określonych w rozporządzeniu 765/2006 </w:t>
      </w:r>
      <w:r w:rsidR="00B6788B" w:rsidRPr="00E853A4">
        <w:br/>
      </w:r>
      <w:r w:rsidR="00820105" w:rsidRPr="00E853A4">
        <w:t>i rozporządzeniu 269/2014 albo wpisany na listę lub będący taką jednostką dominującą</w:t>
      </w:r>
      <w:r w:rsidR="00820105" w:rsidRPr="001C2BF6">
        <w:t xml:space="preserve"> od dnia 24 lutego 2022 r., o ile został wpisany na listę na podstawie decyzji w sprawie wpisu na listę rozstrzygającej o zastosowaniu środka, o którym mowa w art. 1 pkt 3 w zw. art. 3 ustawy,</w:t>
      </w:r>
    </w:p>
    <w:p w14:paraId="08F3F1D7"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119177AF" w14:textId="77777777" w:rsidR="00820105" w:rsidRPr="001C2BF6" w:rsidRDefault="00820105" w:rsidP="00A40B51">
      <w:pPr>
        <w:pStyle w:val="Akapitzlist"/>
        <w:widowControl w:val="0"/>
        <w:numPr>
          <w:ilvl w:val="0"/>
          <w:numId w:val="44"/>
        </w:numPr>
        <w:adjustRightInd w:val="0"/>
        <w:spacing w:before="120" w:line="312" w:lineRule="auto"/>
        <w:ind w:left="851" w:hanging="141"/>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14A93F5B" w14:textId="77777777" w:rsidR="00820105" w:rsidRPr="001C2BF6" w:rsidRDefault="00820105" w:rsidP="00A40B51">
      <w:pPr>
        <w:pStyle w:val="Akapitzlist"/>
        <w:widowControl w:val="0"/>
        <w:numPr>
          <w:ilvl w:val="0"/>
          <w:numId w:val="44"/>
        </w:numPr>
        <w:adjustRightInd w:val="0"/>
        <w:spacing w:before="120" w:line="312" w:lineRule="auto"/>
        <w:ind w:left="851" w:hanging="141"/>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BF0442D" w14:textId="77777777" w:rsidR="00820105" w:rsidRPr="001C2BF6" w:rsidRDefault="00820105" w:rsidP="00A40B51">
      <w:pPr>
        <w:pStyle w:val="Akapitzlist"/>
        <w:widowControl w:val="0"/>
        <w:numPr>
          <w:ilvl w:val="0"/>
          <w:numId w:val="44"/>
        </w:numPr>
        <w:adjustRightInd w:val="0"/>
        <w:spacing w:before="120" w:line="312" w:lineRule="auto"/>
        <w:ind w:left="851" w:hanging="141"/>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0B743C15"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5319AEB" w14:textId="77777777"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5B10E01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170DCF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1D8F18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AB78C90"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E9817B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6BD302E0"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19223015"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4F9B4DE6"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14085A3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1F795B14"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0DA7CE1C"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99AB25A"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EB93103"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19A25EA"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71AD7C7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78BCD4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94DCDC4" w14:textId="77777777" w:rsidR="000A645B" w:rsidRPr="003C3B8B" w:rsidRDefault="000A645B" w:rsidP="00A34DDB">
      <w:pPr>
        <w:pStyle w:val="Punkt"/>
        <w:numPr>
          <w:ilvl w:val="2"/>
          <w:numId w:val="2"/>
        </w:numPr>
        <w:ind w:left="1134"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78DBB6E9" w14:textId="77777777" w:rsidR="000A645B" w:rsidRPr="00E853A4"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w:t>
      </w:r>
      <w:r w:rsidRPr="00E853A4">
        <w:t xml:space="preserve">na okres 3 lat od dnia wystąpienia zdarzenia będącego podstawą wykluczenia. </w:t>
      </w:r>
      <w:r w:rsidR="006B0420" w:rsidRPr="00E853A4">
        <w:t>Zamawiający</w:t>
      </w:r>
      <w:r w:rsidRPr="00E853A4">
        <w:t xml:space="preserve"> może nie wykluczyć </w:t>
      </w:r>
      <w:r w:rsidR="00DB4D9E" w:rsidRPr="00E853A4">
        <w:t>Wykonawcy</w:t>
      </w:r>
      <w:r w:rsidRPr="00E853A4">
        <w:t xml:space="preserve">, jeżeli wykluczenie byłoby w sposób oczywisty nieproporcjonalne, w szczególności kwota przeznaczona na zakup zastępczy stanowiłaby niewielki udział w wartości poprawnie zrealizowanej umowy. </w:t>
      </w:r>
    </w:p>
    <w:p w14:paraId="2004F944" w14:textId="77777777" w:rsidR="00D42FFB" w:rsidRPr="00E853A4" w:rsidRDefault="006B0420" w:rsidP="00A34DDB">
      <w:pPr>
        <w:pStyle w:val="Akapitzlist"/>
        <w:numPr>
          <w:ilvl w:val="0"/>
          <w:numId w:val="2"/>
        </w:numPr>
        <w:spacing w:before="120" w:line="312" w:lineRule="auto"/>
        <w:contextualSpacing w:val="0"/>
        <w:jc w:val="both"/>
      </w:pPr>
      <w:r w:rsidRPr="00E853A4">
        <w:lastRenderedPageBreak/>
        <w:t>Zamawiający</w:t>
      </w:r>
      <w:r w:rsidR="00D42FFB" w:rsidRPr="00E853A4">
        <w:t xml:space="preserve"> stosuje warunki udziału</w:t>
      </w:r>
      <w:r w:rsidR="002E0AA3" w:rsidRPr="00E853A4">
        <w:t xml:space="preserve"> w postępowaniu:</w:t>
      </w:r>
    </w:p>
    <w:p w14:paraId="79DB597A" w14:textId="77777777" w:rsidR="002E0AA3" w:rsidRPr="00CA31C8" w:rsidRDefault="002E0AA3" w:rsidP="00A34DDB">
      <w:pPr>
        <w:pStyle w:val="Akapitzlist"/>
        <w:numPr>
          <w:ilvl w:val="1"/>
          <w:numId w:val="2"/>
        </w:numPr>
        <w:spacing w:before="120" w:line="312" w:lineRule="auto"/>
        <w:contextualSpacing w:val="0"/>
        <w:jc w:val="both"/>
      </w:pPr>
      <w:r w:rsidRPr="00CA31C8">
        <w:t xml:space="preserve">zdolności do występowania w obrocie gospodarczym; </w:t>
      </w:r>
      <w:r w:rsidR="008616AB" w:rsidRPr="00CA31C8">
        <w:t>Wykonawca</w:t>
      </w:r>
      <w:r w:rsidRPr="00CA31C8">
        <w:t xml:space="preserve"> powinien być wpisany do rejestru działalności gospodarczej prowadzonego w kraju, w którym </w:t>
      </w:r>
      <w:r w:rsidR="008616AB" w:rsidRPr="00CA31C8">
        <w:t>Wykonawca</w:t>
      </w:r>
      <w:r w:rsidRPr="00CA31C8">
        <w:t xml:space="preserve"> ma siedzibę</w:t>
      </w:r>
      <w:r w:rsidR="001622EB" w:rsidRPr="00CA31C8">
        <w:t>,</w:t>
      </w:r>
    </w:p>
    <w:p w14:paraId="6F048ADD" w14:textId="77777777" w:rsidR="00804500" w:rsidRPr="00CA31C8" w:rsidRDefault="00182B15" w:rsidP="00A34DDB">
      <w:pPr>
        <w:pStyle w:val="Akapitzlist"/>
        <w:numPr>
          <w:ilvl w:val="1"/>
          <w:numId w:val="2"/>
        </w:numPr>
        <w:spacing w:before="120" w:line="312" w:lineRule="auto"/>
        <w:contextualSpacing w:val="0"/>
        <w:jc w:val="both"/>
      </w:pPr>
      <w:r w:rsidRPr="00CA31C8">
        <w:t xml:space="preserve">zdolności technicznej lub zawodowej; </w:t>
      </w:r>
      <w:r w:rsidR="008616AB" w:rsidRPr="00CA31C8">
        <w:t>Wykonawca</w:t>
      </w:r>
      <w:r w:rsidRPr="00CA31C8">
        <w:t xml:space="preserve"> wykaże, że:</w:t>
      </w:r>
    </w:p>
    <w:p w14:paraId="1C502FB5" w14:textId="77777777" w:rsidR="00804500" w:rsidRPr="00CA31C8" w:rsidRDefault="00804500" w:rsidP="0075786A">
      <w:pPr>
        <w:pStyle w:val="Akapitzlist"/>
        <w:numPr>
          <w:ilvl w:val="2"/>
          <w:numId w:val="16"/>
        </w:numPr>
        <w:spacing w:before="120" w:line="312" w:lineRule="auto"/>
        <w:jc w:val="both"/>
      </w:pPr>
      <w:r w:rsidRPr="00CA31C8">
        <w:t xml:space="preserve">w okresie ostatnich </w:t>
      </w:r>
      <w:r w:rsidR="001007BE" w:rsidRPr="00CA31C8">
        <w:rPr>
          <w:bCs/>
          <w:iCs/>
        </w:rPr>
        <w:t xml:space="preserve">3 lat </w:t>
      </w:r>
      <w:r w:rsidRPr="00CA31C8">
        <w:t xml:space="preserve">przed terminem składania ofert (a jeśli okres prowadzenia działalności jest krótszy to w tym okresie) wykonał co najmniej </w:t>
      </w:r>
      <w:r w:rsidR="00E853A4" w:rsidRPr="00CA31C8">
        <w:t>2</w:t>
      </w:r>
      <w:r w:rsidR="00622857" w:rsidRPr="00CA31C8">
        <w:t xml:space="preserve"> </w:t>
      </w:r>
      <w:r w:rsidRPr="00CA31C8">
        <w:t xml:space="preserve">usługi polegające na </w:t>
      </w:r>
      <w:r w:rsidR="00CA31C8" w:rsidRPr="00CA31C8">
        <w:t>wykonaniu faszyny lub konserwacji rowu, cieku, rzeki lub zbiornika wodnego</w:t>
      </w:r>
      <w:r w:rsidRPr="00CA31C8">
        <w:rPr>
          <w:color w:val="0070C0"/>
        </w:rPr>
        <w:t xml:space="preserve">, </w:t>
      </w:r>
      <w:r w:rsidRPr="00CA31C8">
        <w:t>na wartość łączną</w:t>
      </w:r>
      <w:r w:rsidR="001007BE" w:rsidRPr="00CA31C8">
        <w:t xml:space="preserve"> brutto</w:t>
      </w:r>
      <w:r w:rsidRPr="00CA31C8">
        <w:t xml:space="preserve"> nie niższą niż</w:t>
      </w:r>
      <w:r w:rsidR="003C3B8B" w:rsidRPr="00CA31C8">
        <w:t xml:space="preserve"> 80 000,00 </w:t>
      </w:r>
      <w:r w:rsidRPr="00CA31C8">
        <w:t>PLN</w:t>
      </w:r>
      <w:r w:rsidR="003C3B8B" w:rsidRPr="00CA31C8">
        <w:t>.</w:t>
      </w:r>
    </w:p>
    <w:p w14:paraId="4B42EA20"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CA31C8">
        <w:rPr>
          <w:rFonts w:ascii="Times New Roman" w:hAnsi="Times New Roman" w:cs="Times New Roman"/>
          <w:color w:val="auto"/>
          <w:sz w:val="24"/>
          <w:szCs w:val="24"/>
        </w:rPr>
        <w:t xml:space="preserve">Część VI. </w:t>
      </w:r>
      <w:r w:rsidR="00DB4D9E" w:rsidRPr="00CA31C8">
        <w:rPr>
          <w:rFonts w:ascii="Times New Roman" w:hAnsi="Times New Roman" w:cs="Times New Roman"/>
          <w:color w:val="auto"/>
          <w:sz w:val="24"/>
          <w:szCs w:val="24"/>
        </w:rPr>
        <w:t>Wykonawcy</w:t>
      </w:r>
      <w:r w:rsidR="00F13DFD" w:rsidRPr="00CA31C8">
        <w:rPr>
          <w:rFonts w:ascii="Times New Roman" w:hAnsi="Times New Roman" w:cs="Times New Roman"/>
          <w:color w:val="auto"/>
          <w:sz w:val="24"/>
          <w:szCs w:val="24"/>
        </w:rPr>
        <w:t xml:space="preserve"> występujący wspólnie</w:t>
      </w:r>
      <w:r w:rsidR="00880181" w:rsidRPr="00CA31C8">
        <w:rPr>
          <w:rFonts w:ascii="Times New Roman" w:hAnsi="Times New Roman" w:cs="Times New Roman"/>
          <w:color w:val="auto"/>
          <w:sz w:val="24"/>
          <w:szCs w:val="24"/>
        </w:rPr>
        <w:t xml:space="preserve"> (konsorcjum)</w:t>
      </w:r>
      <w:r w:rsidR="00F13DFD" w:rsidRPr="00CA31C8">
        <w:rPr>
          <w:rFonts w:ascii="Times New Roman" w:hAnsi="Times New Roman" w:cs="Times New Roman"/>
          <w:color w:val="auto"/>
          <w:sz w:val="24"/>
          <w:szCs w:val="24"/>
        </w:rPr>
        <w:t>:</w:t>
      </w:r>
      <w:bookmarkEnd w:id="19"/>
      <w:bookmarkEnd w:id="20"/>
      <w:bookmarkEnd w:id="21"/>
    </w:p>
    <w:p w14:paraId="611CB061"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24A76284"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447B1D4C"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421FC10E"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573E04C2"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497C0B"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B28653E"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57C10504"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22EA5BD2"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lastRenderedPageBreak/>
        <w:t>Część VII. Udostępnienie zasobów</w:t>
      </w:r>
      <w:bookmarkEnd w:id="22"/>
      <w:bookmarkEnd w:id="23"/>
      <w:bookmarkEnd w:id="24"/>
    </w:p>
    <w:p w14:paraId="13D15A5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61826C6D"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638688BB"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3B3866CB" w14:textId="77777777" w:rsidR="00955D5C" w:rsidRPr="009825A4" w:rsidRDefault="006B41E1" w:rsidP="00B27230">
      <w:pPr>
        <w:pStyle w:val="Akapitzlist"/>
        <w:numPr>
          <w:ilvl w:val="1"/>
          <w:numId w:val="4"/>
        </w:numPr>
        <w:spacing w:before="120" w:line="312" w:lineRule="auto"/>
        <w:contextualSpacing w:val="0"/>
        <w:jc w:val="both"/>
        <w:rPr>
          <w:color w:val="000000" w:themeColor="text1"/>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7DCC530F"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29B5412"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3BF5067D" w14:textId="77777777" w:rsidR="007C6B00" w:rsidRPr="00057162" w:rsidRDefault="004E3A28" w:rsidP="009825A4">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206BBFB"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17666C78"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F5BFABB"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6AEA82F"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4576DB28"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7BC25D54"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6A834A83"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9CE6C1D"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F167D4A"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CD130CF"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304A667E"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14ABBD4"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1B147581"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7AECA642"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63B32E5B" w14:textId="77777777" w:rsidR="00DE4595" w:rsidRDefault="00DE4595" w:rsidP="00DE4595">
      <w:pPr>
        <w:pStyle w:val="Akapitzlist"/>
        <w:spacing w:before="120" w:line="312" w:lineRule="auto"/>
        <w:ind w:left="363"/>
        <w:jc w:val="both"/>
        <w:rPr>
          <w:sz w:val="4"/>
          <w:szCs w:val="4"/>
        </w:rPr>
      </w:pPr>
    </w:p>
    <w:p w14:paraId="6C0646FA" w14:textId="77777777" w:rsidR="00DE4595" w:rsidRPr="00DE4595" w:rsidRDefault="00DE4595" w:rsidP="00DE4595">
      <w:pPr>
        <w:pStyle w:val="Akapitzlist"/>
        <w:spacing w:before="120" w:line="312" w:lineRule="auto"/>
        <w:ind w:left="363"/>
        <w:jc w:val="both"/>
        <w:rPr>
          <w:b/>
          <w:iCs/>
          <w:sz w:val="4"/>
          <w:szCs w:val="4"/>
        </w:rPr>
      </w:pPr>
    </w:p>
    <w:p w14:paraId="47DDD091"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23972C4F"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798BA02C"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C8CB124"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C74A757"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24498C8"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7CA62B3C" w14:textId="77777777" w:rsidR="001C6EEF" w:rsidRPr="009825A4"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9825A4">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825A4">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9825A4">
        <w:lastRenderedPageBreak/>
        <w:t>zamieszkania Wykonawcy lub miejsce zamieszkania osoby, której dokument miał dotyczyć.</w:t>
      </w:r>
      <w:r w:rsidRPr="009825A4">
        <w:rPr>
          <w:bCs/>
          <w:iCs/>
        </w:rPr>
        <w:t xml:space="preserve"> Postanowienie pkt 2 stosuje się.</w:t>
      </w:r>
    </w:p>
    <w:p w14:paraId="0DD5A34C" w14:textId="77777777" w:rsidR="003526E0" w:rsidRPr="00D03994" w:rsidRDefault="003526E0" w:rsidP="00B27230">
      <w:pPr>
        <w:pStyle w:val="Akapitzlist"/>
        <w:numPr>
          <w:ilvl w:val="0"/>
          <w:numId w:val="7"/>
        </w:numPr>
        <w:spacing w:before="120" w:line="312" w:lineRule="auto"/>
        <w:ind w:left="284" w:hanging="284"/>
        <w:contextualSpacing w:val="0"/>
        <w:jc w:val="both"/>
        <w:rPr>
          <w:bCs/>
          <w:iCs/>
        </w:rPr>
      </w:pPr>
      <w:r w:rsidRPr="009825A4">
        <w:rPr>
          <w:bCs/>
          <w:iCs/>
        </w:rPr>
        <w:t xml:space="preserve">W celu potwierdzenia spełnienia warunków udziału w postępowaniu </w:t>
      </w:r>
      <w:r w:rsidR="006B0420" w:rsidRPr="009825A4">
        <w:rPr>
          <w:bCs/>
          <w:iCs/>
        </w:rPr>
        <w:t>Zamawiający</w:t>
      </w:r>
      <w:r w:rsidRPr="009825A4">
        <w:rPr>
          <w:bCs/>
          <w:iCs/>
        </w:rPr>
        <w:t xml:space="preserve"> wymaga</w:t>
      </w:r>
      <w:r w:rsidRPr="00D03994">
        <w:rPr>
          <w:bCs/>
          <w:iCs/>
        </w:rPr>
        <w:t xml:space="preserve"> złożenia:</w:t>
      </w:r>
    </w:p>
    <w:p w14:paraId="57E64FE2" w14:textId="77777777" w:rsidR="00B40469" w:rsidRPr="00500D86" w:rsidRDefault="00B40469" w:rsidP="0080711C">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w:t>
      </w:r>
      <w:r w:rsidRPr="00500D86">
        <w:rPr>
          <w:bCs/>
          <w:iCs/>
        </w:rPr>
        <w:t xml:space="preserve">zostały wykonane, a w przypadku świadczeń powtarzających się lub ciągłych są wykonywane. Jeżeli z uzasadnionej przyczyny o obiektywnym charakterze </w:t>
      </w:r>
      <w:r w:rsidR="008616AB" w:rsidRPr="00500D86">
        <w:rPr>
          <w:bCs/>
          <w:iCs/>
        </w:rPr>
        <w:t>Wykonawca</w:t>
      </w:r>
      <w:r w:rsidRPr="00500D86">
        <w:rPr>
          <w:bCs/>
          <w:iCs/>
        </w:rPr>
        <w:t xml:space="preserve"> nie jest w stanie uzyskać tych dokumentów – oświadczenie </w:t>
      </w:r>
      <w:r w:rsidR="00DB4D9E" w:rsidRPr="00500D86">
        <w:rPr>
          <w:bCs/>
          <w:iCs/>
        </w:rPr>
        <w:t>Wykonawcy</w:t>
      </w:r>
      <w:r w:rsidR="00702596" w:rsidRPr="00500D86">
        <w:rPr>
          <w:bCs/>
          <w:iCs/>
        </w:rPr>
        <w:t>.</w:t>
      </w:r>
      <w:r w:rsidRPr="00500D86">
        <w:rPr>
          <w:bCs/>
          <w:iCs/>
        </w:rPr>
        <w:t xml:space="preserve"> Wzór</w:t>
      </w:r>
      <w:r w:rsidR="0078720F" w:rsidRPr="00500D86">
        <w:rPr>
          <w:bCs/>
          <w:iCs/>
        </w:rPr>
        <w:t xml:space="preserve"> wykazu stanowi </w:t>
      </w:r>
      <w:r w:rsidR="0078720F" w:rsidRPr="00500D86">
        <w:rPr>
          <w:b/>
          <w:iCs/>
        </w:rPr>
        <w:t xml:space="preserve">Załącznik nr </w:t>
      </w:r>
      <w:r w:rsidR="00054C51" w:rsidRPr="00500D86">
        <w:rPr>
          <w:b/>
          <w:iCs/>
        </w:rPr>
        <w:t>4</w:t>
      </w:r>
      <w:r w:rsidR="0078720F" w:rsidRPr="00500D86">
        <w:rPr>
          <w:b/>
          <w:iCs/>
        </w:rPr>
        <w:t>.</w:t>
      </w:r>
      <w:r w:rsidR="00AA5DFD" w:rsidRPr="00500D86">
        <w:rPr>
          <w:b/>
          <w:iCs/>
        </w:rPr>
        <w:t>3</w:t>
      </w:r>
      <w:r w:rsidR="00FB0388" w:rsidRPr="00500D86">
        <w:rPr>
          <w:b/>
          <w:iCs/>
        </w:rPr>
        <w:t xml:space="preserve"> do SWZ</w:t>
      </w:r>
    </w:p>
    <w:p w14:paraId="39937090" w14:textId="77777777" w:rsidR="00B40469" w:rsidRPr="00500D86" w:rsidRDefault="00B40469" w:rsidP="0075786A">
      <w:pPr>
        <w:pStyle w:val="Akapitzlist"/>
        <w:numPr>
          <w:ilvl w:val="1"/>
          <w:numId w:val="17"/>
        </w:numPr>
        <w:spacing w:before="120" w:line="312" w:lineRule="auto"/>
        <w:ind w:hanging="436"/>
        <w:contextualSpacing w:val="0"/>
        <w:jc w:val="both"/>
        <w:rPr>
          <w:b/>
          <w:iCs/>
        </w:rPr>
      </w:pPr>
      <w:r w:rsidRPr="00500D86">
        <w:rPr>
          <w:bCs/>
          <w:iCs/>
        </w:rPr>
        <w:t xml:space="preserve">wykazu osób, skierowanych przez </w:t>
      </w:r>
      <w:r w:rsidR="008616AB" w:rsidRPr="00500D86">
        <w:rPr>
          <w:bCs/>
          <w:iCs/>
        </w:rPr>
        <w:t>Wykonawcę</w:t>
      </w:r>
      <w:r w:rsidRPr="00500D86">
        <w:rPr>
          <w:bCs/>
          <w:iCs/>
        </w:rPr>
        <w:t xml:space="preserve"> do realizacji zamówienia, </w:t>
      </w:r>
      <w:r w:rsidR="00B6788B" w:rsidRPr="00500D86">
        <w:rPr>
          <w:bCs/>
          <w:iCs/>
        </w:rPr>
        <w:br/>
      </w:r>
      <w:r w:rsidRPr="00500D86">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500D86">
        <w:rPr>
          <w:bCs/>
          <w:iCs/>
        </w:rPr>
        <w:t>e do dysponowania tymi osobami</w:t>
      </w:r>
      <w:r w:rsidR="00702596" w:rsidRPr="00500D86">
        <w:rPr>
          <w:bCs/>
          <w:iCs/>
        </w:rPr>
        <w:t>.</w:t>
      </w:r>
      <w:r w:rsidRPr="00500D86">
        <w:rPr>
          <w:bCs/>
          <w:iCs/>
        </w:rPr>
        <w:t xml:space="preserve"> Wzór wykazu stanowi </w:t>
      </w:r>
      <w:r w:rsidRPr="00500D86">
        <w:rPr>
          <w:b/>
          <w:iCs/>
        </w:rPr>
        <w:t xml:space="preserve">Załącznik nr </w:t>
      </w:r>
      <w:r w:rsidR="00054C51" w:rsidRPr="00500D86">
        <w:rPr>
          <w:b/>
          <w:iCs/>
        </w:rPr>
        <w:t>4</w:t>
      </w:r>
      <w:r w:rsidR="0078720F" w:rsidRPr="00500D86">
        <w:rPr>
          <w:b/>
          <w:iCs/>
        </w:rPr>
        <w:t>.4</w:t>
      </w:r>
      <w:r w:rsidR="00FB0388" w:rsidRPr="00500D86">
        <w:rPr>
          <w:b/>
          <w:iCs/>
        </w:rPr>
        <w:t xml:space="preserve"> do SWZ</w:t>
      </w:r>
      <w:r w:rsidR="00500D86" w:rsidRPr="00500D86">
        <w:rPr>
          <w:b/>
          <w:iCs/>
        </w:rPr>
        <w:t xml:space="preserve"> – nie dotyczy</w:t>
      </w:r>
    </w:p>
    <w:p w14:paraId="68520785" w14:textId="77777777" w:rsidR="008D3F97" w:rsidRPr="00500D86" w:rsidRDefault="00463EF4" w:rsidP="0075786A">
      <w:pPr>
        <w:pStyle w:val="Akapitzlist"/>
        <w:numPr>
          <w:ilvl w:val="1"/>
          <w:numId w:val="17"/>
        </w:numPr>
        <w:spacing w:before="120" w:line="312" w:lineRule="auto"/>
        <w:contextualSpacing w:val="0"/>
        <w:jc w:val="both"/>
        <w:rPr>
          <w:bCs/>
          <w:iCs/>
        </w:rPr>
      </w:pPr>
      <w:r w:rsidRPr="00500D86">
        <w:rPr>
          <w:bCs/>
          <w:iCs/>
        </w:rPr>
        <w:t xml:space="preserve">wykazu </w:t>
      </w:r>
      <w:r w:rsidR="004A04E7" w:rsidRPr="00500D86">
        <w:rPr>
          <w:bCs/>
          <w:iCs/>
        </w:rPr>
        <w:t xml:space="preserve">urządzeń lub wyposażenia zakładu </w:t>
      </w:r>
      <w:r w:rsidR="00522F2D" w:rsidRPr="00500D86">
        <w:rPr>
          <w:bCs/>
          <w:iCs/>
        </w:rPr>
        <w:t>niezbędnych do wykonania zamówienia</w:t>
      </w:r>
      <w:r w:rsidR="00446FF7" w:rsidRPr="00500D86">
        <w:rPr>
          <w:bCs/>
          <w:iCs/>
        </w:rPr>
        <w:t>.</w:t>
      </w:r>
      <w:r w:rsidR="008D3F97" w:rsidRPr="00500D86">
        <w:rPr>
          <w:bCs/>
          <w:iCs/>
        </w:rPr>
        <w:t xml:space="preserve"> Wzór wykazu stanowi </w:t>
      </w:r>
      <w:r w:rsidR="008D3F97" w:rsidRPr="00500D86">
        <w:rPr>
          <w:b/>
          <w:iCs/>
        </w:rPr>
        <w:t>Załącznik nr 4.5 do SWZ.</w:t>
      </w:r>
      <w:r w:rsidR="00500D86" w:rsidRPr="00500D86">
        <w:rPr>
          <w:b/>
          <w:iCs/>
        </w:rPr>
        <w:t xml:space="preserve"> – nie dotyczy</w:t>
      </w:r>
    </w:p>
    <w:p w14:paraId="2DF776E6" w14:textId="77777777" w:rsidR="00446FF7" w:rsidRPr="001B6C57" w:rsidRDefault="00446FF7" w:rsidP="00EE5155">
      <w:pPr>
        <w:pStyle w:val="Akapitzlist"/>
        <w:spacing w:before="120" w:line="312" w:lineRule="auto"/>
        <w:jc w:val="both"/>
        <w:rPr>
          <w:color w:val="FF0000"/>
          <w:sz w:val="10"/>
          <w:szCs w:val="10"/>
        </w:rPr>
      </w:pPr>
    </w:p>
    <w:p w14:paraId="09991985"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w następujący sposób:</w:t>
      </w:r>
    </w:p>
    <w:p w14:paraId="5174AD20"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4228C1B"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3C65955E"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01FFB69"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5FCB0D5"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A188C02"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BFFE25"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285ADFB"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D70362B"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54DB1478"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73AD1B61"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530045A2"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C7C392F"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54AA980A"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2F979AEA"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661ED055"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472B381A"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60141483"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7D63C1F9"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7156C3C"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0BE62087"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7A8FB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76E853EA"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49E8428D"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E4DEF84" w14:textId="77777777" w:rsidR="002F2F73" w:rsidRPr="001B6C57" w:rsidRDefault="002F2F73" w:rsidP="008877C7">
      <w:pPr>
        <w:spacing w:before="120" w:line="312" w:lineRule="auto"/>
        <w:jc w:val="both"/>
        <w:rPr>
          <w:bCs/>
          <w:sz w:val="2"/>
          <w:szCs w:val="2"/>
        </w:rPr>
      </w:pPr>
    </w:p>
    <w:p w14:paraId="3EEA820E"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58C2A87" w14:textId="77777777" w:rsidR="00DF163F" w:rsidRPr="00F5636F" w:rsidRDefault="00F5636F" w:rsidP="00F5636F">
      <w:pPr>
        <w:pStyle w:val="Akapitzlist"/>
        <w:numPr>
          <w:ilvl w:val="0"/>
          <w:numId w:val="8"/>
        </w:numPr>
        <w:spacing w:before="120" w:line="312" w:lineRule="auto"/>
        <w:contextualSpacing w:val="0"/>
        <w:jc w:val="both"/>
        <w:rPr>
          <w:bCs/>
          <w:color w:val="000000" w:themeColor="text1"/>
        </w:rPr>
      </w:pPr>
      <w:r w:rsidRPr="00F5636F">
        <w:rPr>
          <w:bCs/>
          <w:color w:val="000000" w:themeColor="text1"/>
        </w:rPr>
        <w:t>Zamawiający odstępuje od żądania wadium (zgodnie z zapisami § 30 Regulaminu (…))</w:t>
      </w:r>
    </w:p>
    <w:p w14:paraId="2D4855E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B148F74"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6ED03DBD"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45DD6B61"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A6D3B7B"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2B8FD652"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481DCC33"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A2F9426" w14:textId="77777777" w:rsidR="00DF163F" w:rsidRDefault="00DF163F">
      <w:pPr>
        <w:spacing w:after="160" w:line="259" w:lineRule="auto"/>
        <w:rPr>
          <w:bCs/>
          <w:sz w:val="2"/>
          <w:szCs w:val="2"/>
        </w:rPr>
      </w:pPr>
    </w:p>
    <w:p w14:paraId="4E53448E" w14:textId="77777777" w:rsidR="00EF20B7" w:rsidRPr="008616AB" w:rsidRDefault="00EF20B7" w:rsidP="00804500">
      <w:pPr>
        <w:spacing w:before="120" w:line="312" w:lineRule="auto"/>
        <w:jc w:val="both"/>
        <w:rPr>
          <w:bCs/>
          <w:sz w:val="2"/>
          <w:szCs w:val="2"/>
        </w:rPr>
      </w:pPr>
    </w:p>
    <w:p w14:paraId="6B79D1C0"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3B70AE9B"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6CE753E3"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018A14AB"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947987F"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3AB218B4" w14:textId="77777777" w:rsidR="003D3B75" w:rsidRPr="00D84B22" w:rsidRDefault="00C85F61" w:rsidP="00426E34">
      <w:pPr>
        <w:pStyle w:val="Akapitzlist"/>
        <w:numPr>
          <w:ilvl w:val="1"/>
          <w:numId w:val="9"/>
        </w:numPr>
        <w:spacing w:before="120" w:line="312" w:lineRule="auto"/>
        <w:contextualSpacing w:val="0"/>
        <w:jc w:val="both"/>
        <w:rPr>
          <w:bCs/>
          <w:i/>
          <w:iCs/>
          <w:color w:val="000000" w:themeColor="text1"/>
        </w:rPr>
      </w:pPr>
      <w:r w:rsidRPr="00057162">
        <w:rPr>
          <w:bCs/>
        </w:rPr>
        <w:t xml:space="preserve">Pełnomocnictwa do podpisania oferty (w przypadku posługiwania się </w:t>
      </w:r>
      <w:bookmarkStart w:id="43" w:name="_Hlk148444017"/>
      <w:r w:rsidR="00F13948">
        <w:rPr>
          <w:bCs/>
        </w:rPr>
        <w:t>pełnomocnikiem);</w:t>
      </w:r>
    </w:p>
    <w:bookmarkEnd w:id="43"/>
    <w:p w14:paraId="5D6A8B31"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5B6AB835"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2829A831"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61261898"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D8A7349"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7578DC"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1CAA5263"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D2757DC"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79628017" w14:textId="77777777" w:rsidR="00273EAA" w:rsidRPr="00895B8E" w:rsidRDefault="00273EAA" w:rsidP="00B27230">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2D8E525" w14:textId="77777777" w:rsidR="00273EAA" w:rsidRPr="00895B8E" w:rsidRDefault="00273EAA" w:rsidP="00B27230">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5DBA0C5"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35B387B9"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6EFD2774" w14:textId="77777777" w:rsidR="00465C11" w:rsidRDefault="00465C11" w:rsidP="00804500">
      <w:pPr>
        <w:spacing w:before="120" w:line="312" w:lineRule="auto"/>
        <w:jc w:val="both"/>
        <w:rPr>
          <w:b/>
          <w:bCs/>
          <w:sz w:val="24"/>
          <w:szCs w:val="24"/>
        </w:rPr>
      </w:pPr>
    </w:p>
    <w:p w14:paraId="436A9C19" w14:textId="19DA83C0"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6BF34764"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6F06BF23"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0DF8CA3"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B232AD9" w14:textId="767730B1" w:rsidR="00F13DFD" w:rsidRDefault="00B9288A" w:rsidP="00933285">
      <w:pPr>
        <w:pStyle w:val="Akapitzlist"/>
        <w:numPr>
          <w:ilvl w:val="0"/>
          <w:numId w:val="10"/>
        </w:numPr>
        <w:spacing w:before="120" w:line="312" w:lineRule="auto"/>
        <w:contextualSpacing w:val="0"/>
        <w:jc w:val="both"/>
        <w:rPr>
          <w:bCs/>
        </w:rPr>
      </w:pPr>
      <w:r w:rsidRPr="00B9288A">
        <w:rPr>
          <w:bCs/>
        </w:rPr>
        <w:t>Ofertę należy złożyć do terminu podanego w profilu nabywcy lub / i na platformie EFO</w:t>
      </w:r>
    </w:p>
    <w:p w14:paraId="24D5EC5C" w14:textId="77777777" w:rsidR="00522918" w:rsidRPr="00522918" w:rsidRDefault="00522918" w:rsidP="008A506B">
      <w:pPr>
        <w:pStyle w:val="Akapitzlist"/>
        <w:numPr>
          <w:ilvl w:val="0"/>
          <w:numId w:val="10"/>
        </w:numPr>
        <w:spacing w:before="120" w:line="312" w:lineRule="auto"/>
        <w:contextualSpacing w:val="0"/>
        <w:jc w:val="both"/>
        <w:rPr>
          <w:b/>
        </w:rPr>
      </w:pPr>
      <w:r w:rsidRPr="00522918">
        <w:rPr>
          <w:bCs/>
        </w:rPr>
        <w:t xml:space="preserve">Otwarcie ofert nie jest jawne i nastąpi w dniu podanym w profilu nabywcy lub / i na platformie EFO </w:t>
      </w:r>
    </w:p>
    <w:p w14:paraId="7F5C4D5D" w14:textId="7FA2D518" w:rsidR="00F13DFD" w:rsidRPr="00522918" w:rsidRDefault="00FB5DEC" w:rsidP="008A506B">
      <w:pPr>
        <w:pStyle w:val="Akapitzlist"/>
        <w:numPr>
          <w:ilvl w:val="0"/>
          <w:numId w:val="10"/>
        </w:numPr>
        <w:spacing w:before="120" w:line="312" w:lineRule="auto"/>
        <w:contextualSpacing w:val="0"/>
        <w:jc w:val="both"/>
        <w:rPr>
          <w:b/>
        </w:rPr>
      </w:pPr>
      <w:r w:rsidRPr="00522918">
        <w:rPr>
          <w:b/>
        </w:rPr>
        <w:t>Do składania i otwarcia o</w:t>
      </w:r>
      <w:r w:rsidR="00A37A89" w:rsidRPr="00522918">
        <w:rPr>
          <w:b/>
        </w:rPr>
        <w:t xml:space="preserve">fert używany jest </w:t>
      </w:r>
      <w:r w:rsidR="00F13DFD" w:rsidRPr="00522918">
        <w:rPr>
          <w:b/>
        </w:rPr>
        <w:t>portal EFO.</w:t>
      </w:r>
    </w:p>
    <w:p w14:paraId="1310D9DB" w14:textId="77777777" w:rsidR="006E60E3" w:rsidRPr="00D84B22"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D84B22">
        <w:t>otwarcia ofert</w:t>
      </w:r>
      <w:r w:rsidR="00657B07" w:rsidRPr="00D84B22">
        <w:t>.</w:t>
      </w:r>
      <w:r w:rsidR="001208F9" w:rsidRPr="00D84B22">
        <w:t xml:space="preserve"> Szczegóły dotyczące aukcji elektronicznej określone zostały w Części XVII SWZ. </w:t>
      </w:r>
    </w:p>
    <w:p w14:paraId="08825DC9" w14:textId="77777777"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C54967B" w14:textId="78AAA94C" w:rsidR="001B6C57" w:rsidRPr="00D84B22" w:rsidRDefault="00F24259" w:rsidP="00D84B22">
      <w:pPr>
        <w:pStyle w:val="Akapitzlist"/>
        <w:numPr>
          <w:ilvl w:val="0"/>
          <w:numId w:val="10"/>
        </w:numPr>
        <w:spacing w:before="120" w:line="312" w:lineRule="auto"/>
        <w:contextualSpacing w:val="0"/>
        <w:jc w:val="both"/>
        <w:rPr>
          <w:bCs/>
        </w:rPr>
      </w:pPr>
      <w:r w:rsidRPr="00F24259">
        <w:rPr>
          <w:bCs/>
        </w:rPr>
        <w:t>Wykonawca pozostaje związany złożoną ofertą do dnia podanego na platformie EFO</w:t>
      </w:r>
      <w:r w:rsidR="000A77EF" w:rsidRPr="00057162">
        <w:rPr>
          <w:bCs/>
        </w:rPr>
        <w:t>.</w:t>
      </w:r>
      <w:bookmarkStart w:id="50" w:name="_Hlk106710689"/>
      <w:bookmarkEnd w:id="49"/>
    </w:p>
    <w:p w14:paraId="241D917A"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1D62AFEB"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6E037F7E"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173EFCA9"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666FAAD8"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64FA1D4C"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A42DDF9"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224A92D8"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21F025D6"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4E85385"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2FD8C173"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29823218"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02C889FB"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62620BB1"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66677744"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2A57671D"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61B7D3A"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7A01508"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73538A3A"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66EAC75B" w14:textId="77777777" w:rsidR="001B6C57" w:rsidRPr="00B02968" w:rsidRDefault="003C2C0F" w:rsidP="00B02968">
      <w:pPr>
        <w:pStyle w:val="Akapitzlist"/>
        <w:numPr>
          <w:ilvl w:val="1"/>
          <w:numId w:val="13"/>
        </w:numPr>
        <w:spacing w:before="120" w:line="312" w:lineRule="auto"/>
        <w:jc w:val="both"/>
        <w:rPr>
          <w:bCs/>
        </w:rPr>
      </w:pPr>
      <w:r w:rsidRPr="003C2C0F">
        <w:rPr>
          <w:bCs/>
        </w:rPr>
        <w:t xml:space="preserve">najniższa cena (C) - waga 100 % </w:t>
      </w:r>
    </w:p>
    <w:p w14:paraId="57EEEAAA" w14:textId="77777777" w:rsidR="003C2C0F" w:rsidRPr="00895B46" w:rsidRDefault="003C2C0F" w:rsidP="00B02968">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03AD5839"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2C1E3BBB"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0F607DF1" w14:textId="77777777" w:rsidR="00F24259" w:rsidRPr="00F24259" w:rsidRDefault="00F24259" w:rsidP="00F24259">
      <w:pPr>
        <w:numPr>
          <w:ilvl w:val="0"/>
          <w:numId w:val="93"/>
        </w:numPr>
        <w:spacing w:before="120" w:line="312" w:lineRule="auto"/>
        <w:jc w:val="both"/>
        <w:rPr>
          <w:bCs/>
          <w:color w:val="000000" w:themeColor="text1"/>
          <w:sz w:val="24"/>
          <w:szCs w:val="24"/>
        </w:rPr>
      </w:pPr>
      <w:r w:rsidRPr="00F24259">
        <w:rPr>
          <w:bCs/>
          <w:color w:val="000000" w:themeColor="text1"/>
          <w:sz w:val="24"/>
          <w:szCs w:val="24"/>
        </w:rPr>
        <w:t xml:space="preserve">Zamawiający zamierza dokonać wyboru najkorzystniejszej oferty z zastosowaniem aukcji elektronicznej. </w:t>
      </w:r>
    </w:p>
    <w:p w14:paraId="03CC3E27" w14:textId="77777777" w:rsidR="00F24259" w:rsidRPr="00F24259" w:rsidRDefault="00F24259" w:rsidP="00F24259">
      <w:pPr>
        <w:numPr>
          <w:ilvl w:val="0"/>
          <w:numId w:val="93"/>
        </w:numPr>
        <w:spacing w:before="120" w:line="312" w:lineRule="auto"/>
        <w:jc w:val="both"/>
        <w:rPr>
          <w:bCs/>
          <w:color w:val="000000" w:themeColor="text1"/>
          <w:sz w:val="24"/>
          <w:szCs w:val="24"/>
        </w:rPr>
      </w:pPr>
      <w:r w:rsidRPr="00F24259">
        <w:rPr>
          <w:bCs/>
          <w:color w:val="000000" w:themeColor="text1"/>
          <w:sz w:val="24"/>
          <w:szCs w:val="24"/>
        </w:rPr>
        <w:t>Zamawiający przeprowadzi aukcję elektroniczną w formie aukcji japońskiej / angielskiej / holenderskiej, która może odbyć się nawet przy uczestnictwie jednego Wykonawcy.</w:t>
      </w:r>
    </w:p>
    <w:p w14:paraId="4D79091A" w14:textId="77777777" w:rsidR="00F24259" w:rsidRPr="00F24259" w:rsidRDefault="00F24259" w:rsidP="00F24259">
      <w:pPr>
        <w:numPr>
          <w:ilvl w:val="0"/>
          <w:numId w:val="93"/>
        </w:numPr>
        <w:spacing w:before="120" w:line="312" w:lineRule="auto"/>
        <w:jc w:val="both"/>
        <w:rPr>
          <w:bCs/>
          <w:color w:val="000000" w:themeColor="text1"/>
          <w:sz w:val="24"/>
          <w:szCs w:val="24"/>
        </w:rPr>
      </w:pPr>
      <w:r w:rsidRPr="00F24259">
        <w:rPr>
          <w:bCs/>
          <w:color w:val="000000" w:themeColor="text1"/>
          <w:sz w:val="24"/>
          <w:szCs w:val="24"/>
        </w:rPr>
        <w:t>Zamawiający, w toku aukcji elektronicznej, stosować będzie kryterium zgodnie z zapisami SWZ.</w:t>
      </w:r>
    </w:p>
    <w:p w14:paraId="375F075B" w14:textId="77777777" w:rsidR="00F24259" w:rsidRPr="00F24259" w:rsidRDefault="00F24259" w:rsidP="00F24259">
      <w:pPr>
        <w:numPr>
          <w:ilvl w:val="0"/>
          <w:numId w:val="93"/>
        </w:numPr>
        <w:spacing w:before="120" w:line="312" w:lineRule="auto"/>
        <w:jc w:val="both"/>
        <w:rPr>
          <w:bCs/>
          <w:color w:val="000000" w:themeColor="text1"/>
          <w:sz w:val="24"/>
          <w:szCs w:val="24"/>
        </w:rPr>
      </w:pPr>
      <w:r w:rsidRPr="00F24259">
        <w:rPr>
          <w:bCs/>
          <w:color w:val="000000" w:themeColor="text1"/>
          <w:sz w:val="24"/>
          <w:szCs w:val="24"/>
        </w:rPr>
        <w:t>Adres</w:t>
      </w:r>
      <w:r w:rsidRPr="00F24259">
        <w:rPr>
          <w:color w:val="000000" w:themeColor="text1"/>
          <w:sz w:val="24"/>
          <w:szCs w:val="24"/>
        </w:rPr>
        <w:t xml:space="preserve"> strony internetowej,  na której będzie prowadzona aukcja elektroniczna </w:t>
      </w:r>
      <w:r w:rsidRPr="00F24259">
        <w:rPr>
          <w:bCs/>
          <w:color w:val="000000" w:themeColor="text1"/>
          <w:sz w:val="24"/>
          <w:szCs w:val="24"/>
        </w:rPr>
        <w:t>będzie podany w zaproszeniu do aukcji.</w:t>
      </w:r>
    </w:p>
    <w:p w14:paraId="53AA10E3" w14:textId="77777777" w:rsidR="00F24259" w:rsidRPr="00F24259" w:rsidRDefault="00F24259" w:rsidP="00F24259">
      <w:pPr>
        <w:numPr>
          <w:ilvl w:val="0"/>
          <w:numId w:val="93"/>
        </w:numPr>
        <w:spacing w:before="120" w:line="312" w:lineRule="auto"/>
        <w:jc w:val="both"/>
        <w:rPr>
          <w:color w:val="000000" w:themeColor="text1"/>
          <w:sz w:val="24"/>
          <w:szCs w:val="24"/>
        </w:rPr>
      </w:pPr>
      <w:r w:rsidRPr="00F24259">
        <w:rPr>
          <w:color w:val="000000" w:themeColor="text1"/>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E56C4B5" w14:textId="77777777" w:rsidR="00F24259" w:rsidRPr="00F24259" w:rsidRDefault="00F24259" w:rsidP="00F24259">
      <w:pPr>
        <w:numPr>
          <w:ilvl w:val="0"/>
          <w:numId w:val="93"/>
        </w:numPr>
        <w:spacing w:before="120" w:line="312" w:lineRule="auto"/>
        <w:jc w:val="both"/>
        <w:rPr>
          <w:color w:val="000000" w:themeColor="text1"/>
          <w:sz w:val="24"/>
          <w:szCs w:val="24"/>
        </w:rPr>
      </w:pPr>
      <w:r w:rsidRPr="00F24259">
        <w:rPr>
          <w:color w:val="000000" w:themeColor="text1"/>
          <w:sz w:val="24"/>
          <w:szCs w:val="24"/>
        </w:rPr>
        <w:t>Powiadomienia o rozpoczęciu aukcji otrzymują:</w:t>
      </w:r>
    </w:p>
    <w:p w14:paraId="21C53157" w14:textId="77777777" w:rsidR="00F24259" w:rsidRPr="00F24259" w:rsidRDefault="00F24259" w:rsidP="00F24259">
      <w:pPr>
        <w:pStyle w:val="Akapitzlist"/>
        <w:numPr>
          <w:ilvl w:val="1"/>
          <w:numId w:val="93"/>
        </w:numPr>
        <w:spacing w:before="120" w:line="312" w:lineRule="auto"/>
        <w:jc w:val="both"/>
        <w:rPr>
          <w:color w:val="000000" w:themeColor="text1"/>
        </w:rPr>
      </w:pPr>
      <w:r w:rsidRPr="00F24259">
        <w:rPr>
          <w:color w:val="000000" w:themeColor="text1"/>
        </w:rPr>
        <w:t xml:space="preserve">w przypadku aukcji angielskiej tylko osoby wpisane w Formularzu Ofertowym w polu „Osoby prowadzące postępowanie” jaki i „Osoby upoważnione do składania ofert </w:t>
      </w:r>
      <w:r w:rsidRPr="00F24259">
        <w:rPr>
          <w:color w:val="000000" w:themeColor="text1"/>
        </w:rPr>
        <w:br/>
        <w:t>w aukcji”;</w:t>
      </w:r>
    </w:p>
    <w:p w14:paraId="2502AB6D" w14:textId="77777777" w:rsidR="00F24259" w:rsidRPr="00F24259" w:rsidRDefault="00F24259" w:rsidP="00F24259">
      <w:pPr>
        <w:pStyle w:val="Akapitzlist"/>
        <w:numPr>
          <w:ilvl w:val="1"/>
          <w:numId w:val="93"/>
        </w:numPr>
        <w:spacing w:before="120" w:line="312" w:lineRule="auto"/>
        <w:jc w:val="both"/>
        <w:rPr>
          <w:color w:val="000000" w:themeColor="text1"/>
        </w:rPr>
      </w:pPr>
      <w:r w:rsidRPr="00F24259">
        <w:rPr>
          <w:color w:val="000000" w:themeColor="text1"/>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2773FBF" w14:textId="77777777" w:rsidR="00F24259" w:rsidRPr="00F24259" w:rsidRDefault="00F24259" w:rsidP="00F24259">
      <w:pPr>
        <w:numPr>
          <w:ilvl w:val="0"/>
          <w:numId w:val="93"/>
        </w:numPr>
        <w:spacing w:before="120" w:line="312" w:lineRule="auto"/>
        <w:jc w:val="both"/>
        <w:rPr>
          <w:color w:val="000000" w:themeColor="text1"/>
          <w:sz w:val="24"/>
          <w:szCs w:val="24"/>
        </w:rPr>
      </w:pPr>
      <w:r w:rsidRPr="00F24259">
        <w:rPr>
          <w:color w:val="000000" w:themeColor="text1"/>
          <w:sz w:val="24"/>
          <w:szCs w:val="24"/>
        </w:rPr>
        <w:t>Nie ma konieczności indywidualnego zakładania konta użytkownika w systemie aukcyjnym przed rozpoczęciem aukcji:</w:t>
      </w:r>
    </w:p>
    <w:p w14:paraId="63D589B5" w14:textId="77777777" w:rsidR="00F24259" w:rsidRPr="00F24259" w:rsidRDefault="00F24259" w:rsidP="00F24259">
      <w:pPr>
        <w:pStyle w:val="Akapitzlist"/>
        <w:numPr>
          <w:ilvl w:val="1"/>
          <w:numId w:val="93"/>
        </w:numPr>
        <w:spacing w:before="120" w:line="312" w:lineRule="auto"/>
        <w:jc w:val="both"/>
        <w:rPr>
          <w:color w:val="000000" w:themeColor="text1"/>
        </w:rPr>
      </w:pPr>
      <w:r w:rsidRPr="00F24259">
        <w:rPr>
          <w:color w:val="000000" w:themeColor="text1"/>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24259">
        <w:rPr>
          <w:color w:val="000000" w:themeColor="text1"/>
        </w:rPr>
        <w:noBreakHyphen/>
        <w:t>mail, to konto uczestnika zostanie utworzone tylko jedno i odpowiednio zostanie tylko raz wysłane jedno powiadomienie o utworzeniu konta użytkownika Portalu LAIN3;</w:t>
      </w:r>
    </w:p>
    <w:p w14:paraId="1210C065" w14:textId="77777777" w:rsidR="00F24259" w:rsidRPr="00F24259" w:rsidRDefault="00F24259" w:rsidP="00F24259">
      <w:pPr>
        <w:pStyle w:val="Akapitzlist"/>
        <w:numPr>
          <w:ilvl w:val="1"/>
          <w:numId w:val="93"/>
        </w:numPr>
        <w:spacing w:before="120" w:line="312" w:lineRule="auto"/>
        <w:jc w:val="both"/>
        <w:rPr>
          <w:color w:val="000000" w:themeColor="text1"/>
        </w:rPr>
      </w:pPr>
      <w:r w:rsidRPr="00F24259">
        <w:rPr>
          <w:color w:val="000000" w:themeColor="text1"/>
        </w:rPr>
        <w:t>w przypadku aukcji japońskiej tworzone jest "tymczasowe" konto dedykowane dla aukcji z konkretnego postępowania. Konto jest wysyłane jest tylko do osób ujętych na liście „Osoby upoważnione do składania ofert w aukcji”.</w:t>
      </w:r>
    </w:p>
    <w:p w14:paraId="27B19BCA" w14:textId="77777777" w:rsidR="00F24259" w:rsidRPr="00F24259" w:rsidRDefault="00F24259" w:rsidP="00F24259">
      <w:pPr>
        <w:pStyle w:val="Akapitzlist"/>
        <w:numPr>
          <w:ilvl w:val="1"/>
          <w:numId w:val="93"/>
        </w:numPr>
        <w:spacing w:before="120" w:line="312" w:lineRule="auto"/>
        <w:jc w:val="both"/>
        <w:rPr>
          <w:color w:val="000000" w:themeColor="text1"/>
        </w:rPr>
      </w:pPr>
      <w:r w:rsidRPr="00F24259">
        <w:rPr>
          <w:color w:val="000000" w:themeColor="text1"/>
        </w:rPr>
        <w:lastRenderedPageBreak/>
        <w:t>Szczegółowe informacje zawarte są w zaproszeniu do aukcji.</w:t>
      </w:r>
    </w:p>
    <w:p w14:paraId="63B25797" w14:textId="627E395A" w:rsidR="00F24259" w:rsidRPr="00F24259" w:rsidRDefault="00F24259" w:rsidP="00F24259">
      <w:pPr>
        <w:pStyle w:val="Akapitzlist"/>
        <w:numPr>
          <w:ilvl w:val="0"/>
          <w:numId w:val="93"/>
        </w:numPr>
        <w:spacing w:before="120" w:line="312" w:lineRule="auto"/>
        <w:jc w:val="both"/>
        <w:rPr>
          <w:color w:val="000000" w:themeColor="text1"/>
        </w:rPr>
      </w:pPr>
      <w:r w:rsidRPr="00F24259">
        <w:rPr>
          <w:color w:val="000000" w:themeColor="text1"/>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BD7396F" w14:textId="77777777" w:rsidR="00F24259" w:rsidRPr="00F24259" w:rsidRDefault="00F24259" w:rsidP="00F24259">
      <w:pPr>
        <w:pStyle w:val="Akapitzlist"/>
        <w:numPr>
          <w:ilvl w:val="0"/>
          <w:numId w:val="93"/>
        </w:numPr>
        <w:spacing w:before="120" w:line="312" w:lineRule="auto"/>
        <w:jc w:val="both"/>
        <w:rPr>
          <w:color w:val="000000" w:themeColor="text1"/>
        </w:rPr>
      </w:pPr>
      <w:r w:rsidRPr="00F24259">
        <w:rPr>
          <w:color w:val="000000" w:themeColor="text1"/>
        </w:rPr>
        <w:t xml:space="preserve">Wykonawca zobowiązany jest zalogować się w systemie: Aukcje elektroniczne </w:t>
      </w:r>
      <w:r w:rsidRPr="00F24259">
        <w:rPr>
          <w:color w:val="000000" w:themeColor="text1"/>
        </w:rPr>
        <w:br/>
        <w:t>w momencie otrzymania zaproszenia drogą mailową. Zaproszenie zawiera wytyczne pomagające przejść przez proces aktywacji automatycznie założonego konta użytkownika.</w:t>
      </w:r>
    </w:p>
    <w:p w14:paraId="1AC341A6" w14:textId="77777777" w:rsidR="00F24259" w:rsidRPr="00F24259" w:rsidRDefault="00F24259" w:rsidP="00F24259">
      <w:pPr>
        <w:numPr>
          <w:ilvl w:val="0"/>
          <w:numId w:val="93"/>
        </w:numPr>
        <w:spacing w:before="120" w:line="312" w:lineRule="auto"/>
        <w:jc w:val="both"/>
        <w:rPr>
          <w:color w:val="000000" w:themeColor="text1"/>
          <w:sz w:val="24"/>
          <w:szCs w:val="24"/>
        </w:rPr>
      </w:pPr>
      <w:r w:rsidRPr="00F24259">
        <w:rPr>
          <w:color w:val="000000" w:themeColor="text1"/>
          <w:sz w:val="24"/>
          <w:szCs w:val="24"/>
        </w:rPr>
        <w:t xml:space="preserve">Zwracamy uwagę aby Wykonawca miał dostęp do skrzynki mailowej wskazanej </w:t>
      </w:r>
      <w:r w:rsidRPr="00F24259">
        <w:rPr>
          <w:color w:val="000000" w:themeColor="text1"/>
          <w:sz w:val="24"/>
          <w:szCs w:val="24"/>
        </w:rPr>
        <w:br/>
        <w:t xml:space="preserve">w Formularzu Ofertowym, szczególnie w wyznaczonym dniu do przeprowadzenia aukcji. </w:t>
      </w:r>
    </w:p>
    <w:p w14:paraId="4FBA4D7A" w14:textId="77777777" w:rsidR="00F24259" w:rsidRPr="00F24259" w:rsidRDefault="00F24259" w:rsidP="00F24259">
      <w:pPr>
        <w:numPr>
          <w:ilvl w:val="0"/>
          <w:numId w:val="93"/>
        </w:numPr>
        <w:spacing w:before="120" w:line="312" w:lineRule="auto"/>
        <w:jc w:val="both"/>
        <w:rPr>
          <w:color w:val="000000" w:themeColor="text1"/>
          <w:sz w:val="24"/>
          <w:szCs w:val="24"/>
        </w:rPr>
      </w:pPr>
      <w:r w:rsidRPr="00F24259">
        <w:rPr>
          <w:color w:val="000000" w:themeColor="text1"/>
          <w:sz w:val="24"/>
          <w:szCs w:val="24"/>
        </w:rPr>
        <w:t>Wymagania sprzętowe:</w:t>
      </w:r>
    </w:p>
    <w:p w14:paraId="393B28CC" w14:textId="77777777" w:rsidR="00F24259" w:rsidRPr="00F24259" w:rsidRDefault="00F24259" w:rsidP="00F24259">
      <w:pPr>
        <w:pStyle w:val="Akapitzlist"/>
        <w:numPr>
          <w:ilvl w:val="1"/>
          <w:numId w:val="93"/>
        </w:numPr>
        <w:autoSpaceDE w:val="0"/>
        <w:autoSpaceDN w:val="0"/>
        <w:adjustRightInd w:val="0"/>
        <w:spacing w:after="138" w:line="360" w:lineRule="auto"/>
        <w:jc w:val="both"/>
        <w:rPr>
          <w:color w:val="000000" w:themeColor="text1"/>
        </w:rPr>
      </w:pPr>
      <w:r w:rsidRPr="00F24259">
        <w:rPr>
          <w:color w:val="000000" w:themeColor="text1"/>
        </w:rPr>
        <w:t xml:space="preserve">korzystanie z szerokopasmowego łącza internetowego, </w:t>
      </w:r>
    </w:p>
    <w:p w14:paraId="2D98EE08" w14:textId="77777777" w:rsidR="00F24259" w:rsidRPr="00F24259" w:rsidRDefault="00F24259" w:rsidP="00F24259">
      <w:pPr>
        <w:pStyle w:val="Akapitzlist"/>
        <w:numPr>
          <w:ilvl w:val="1"/>
          <w:numId w:val="93"/>
        </w:numPr>
        <w:autoSpaceDE w:val="0"/>
        <w:autoSpaceDN w:val="0"/>
        <w:adjustRightInd w:val="0"/>
        <w:spacing w:after="138" w:line="360" w:lineRule="auto"/>
        <w:jc w:val="both"/>
        <w:rPr>
          <w:color w:val="000000" w:themeColor="text1"/>
        </w:rPr>
      </w:pPr>
      <w:r w:rsidRPr="00F24259">
        <w:rPr>
          <w:color w:val="000000" w:themeColor="text1"/>
        </w:rPr>
        <w:t xml:space="preserve">korzystanie ze stabilnych wersji (bez wsparcia dla wersji beta) przeglądarki Internet Explorer (wersja 10 lub 11), alternatywnie Microsoft Edge lub Mozilla </w:t>
      </w:r>
      <w:proofErr w:type="spellStart"/>
      <w:r w:rsidRPr="00F24259">
        <w:rPr>
          <w:color w:val="000000" w:themeColor="text1"/>
        </w:rPr>
        <w:t>Firefox</w:t>
      </w:r>
      <w:proofErr w:type="spellEnd"/>
      <w:r w:rsidRPr="00F24259">
        <w:rPr>
          <w:color w:val="000000" w:themeColor="text1"/>
        </w:rPr>
        <w:t xml:space="preserve"> od wersji 50, </w:t>
      </w:r>
    </w:p>
    <w:p w14:paraId="5EF06D2A" w14:textId="77777777" w:rsidR="00F24259" w:rsidRPr="00F24259" w:rsidRDefault="00F24259" w:rsidP="00F24259">
      <w:pPr>
        <w:pStyle w:val="Akapitzlist"/>
        <w:numPr>
          <w:ilvl w:val="1"/>
          <w:numId w:val="93"/>
        </w:numPr>
        <w:autoSpaceDE w:val="0"/>
        <w:autoSpaceDN w:val="0"/>
        <w:adjustRightInd w:val="0"/>
        <w:spacing w:after="138" w:line="360" w:lineRule="auto"/>
        <w:jc w:val="both"/>
        <w:rPr>
          <w:color w:val="000000" w:themeColor="text1"/>
        </w:rPr>
      </w:pPr>
      <w:r w:rsidRPr="00F24259">
        <w:rPr>
          <w:color w:val="000000" w:themeColor="text1"/>
        </w:rPr>
        <w:t xml:space="preserve">korzystanie z komputera klasy PC z jednym z następujących systemów operacyjnych: Windows 7, Windows 8, Windows 10, Windows 11 (bez wsparcia dla Windows XP, Windows Vista), </w:t>
      </w:r>
    </w:p>
    <w:p w14:paraId="4898D04E" w14:textId="77777777" w:rsidR="00F24259" w:rsidRPr="00F24259" w:rsidRDefault="00F24259" w:rsidP="00F24259">
      <w:pPr>
        <w:pStyle w:val="Akapitzlist"/>
        <w:numPr>
          <w:ilvl w:val="1"/>
          <w:numId w:val="93"/>
        </w:numPr>
        <w:autoSpaceDE w:val="0"/>
        <w:autoSpaceDN w:val="0"/>
        <w:adjustRightInd w:val="0"/>
        <w:spacing w:after="138" w:line="360" w:lineRule="auto"/>
        <w:jc w:val="both"/>
        <w:rPr>
          <w:color w:val="000000" w:themeColor="text1"/>
        </w:rPr>
      </w:pPr>
      <w:r w:rsidRPr="00F24259">
        <w:rPr>
          <w:color w:val="000000" w:themeColor="text1"/>
        </w:rPr>
        <w:t xml:space="preserve">włączenie obsługi JavaScript w wykorzystywanej przeglądarce internetowej, </w:t>
      </w:r>
    </w:p>
    <w:p w14:paraId="297C1754" w14:textId="77777777" w:rsidR="00F24259" w:rsidRPr="00F24259" w:rsidRDefault="00F24259" w:rsidP="00F24259">
      <w:pPr>
        <w:pStyle w:val="Akapitzlist"/>
        <w:numPr>
          <w:ilvl w:val="1"/>
          <w:numId w:val="93"/>
        </w:numPr>
        <w:autoSpaceDE w:val="0"/>
        <w:autoSpaceDN w:val="0"/>
        <w:adjustRightInd w:val="0"/>
        <w:spacing w:after="138" w:line="360" w:lineRule="auto"/>
        <w:jc w:val="both"/>
        <w:rPr>
          <w:color w:val="000000" w:themeColor="text1"/>
        </w:rPr>
      </w:pPr>
      <w:r w:rsidRPr="00F24259">
        <w:rPr>
          <w:color w:val="000000" w:themeColor="text1"/>
        </w:rPr>
        <w:t>minimalna rozdzielczość ekranu do poprawnego działania platformy: 1366x768.</w:t>
      </w:r>
    </w:p>
    <w:p w14:paraId="1897C6F0" w14:textId="77777777" w:rsidR="00F24259" w:rsidRPr="00F24259" w:rsidRDefault="00F24259" w:rsidP="00F24259">
      <w:pPr>
        <w:numPr>
          <w:ilvl w:val="0"/>
          <w:numId w:val="93"/>
        </w:numPr>
        <w:spacing w:before="120" w:line="312" w:lineRule="auto"/>
        <w:jc w:val="both"/>
        <w:rPr>
          <w:bCs/>
          <w:color w:val="000000" w:themeColor="text1"/>
          <w:sz w:val="24"/>
          <w:szCs w:val="24"/>
        </w:rPr>
      </w:pPr>
      <w:r w:rsidRPr="00F24259">
        <w:rPr>
          <w:bCs/>
          <w:color w:val="000000" w:themeColor="text1"/>
          <w:sz w:val="24"/>
          <w:szCs w:val="24"/>
        </w:rPr>
        <w:t>Jeżeli aukcja będzie przeprowadzona na zasadach aukcji holenderskiej to:</w:t>
      </w:r>
    </w:p>
    <w:p w14:paraId="11B79B5D" w14:textId="77777777" w:rsidR="00F24259" w:rsidRPr="00F24259" w:rsidRDefault="00F24259" w:rsidP="00F24259">
      <w:pPr>
        <w:numPr>
          <w:ilvl w:val="1"/>
          <w:numId w:val="93"/>
        </w:numPr>
        <w:spacing w:before="120" w:line="312" w:lineRule="auto"/>
        <w:jc w:val="both"/>
        <w:rPr>
          <w:bCs/>
          <w:color w:val="000000" w:themeColor="text1"/>
          <w:sz w:val="24"/>
          <w:szCs w:val="24"/>
        </w:rPr>
      </w:pPr>
      <w:r w:rsidRPr="00F24259">
        <w:rPr>
          <w:bCs/>
          <w:color w:val="000000" w:themeColor="text1"/>
          <w:sz w:val="24"/>
          <w:szCs w:val="24"/>
        </w:rPr>
        <w:t>na ekranie w określonych odstępach czasu wyświetlane będą się kolejne postąpienia wyższe (w górę) od ceny wywoławczej o określoną wartość.</w:t>
      </w:r>
    </w:p>
    <w:p w14:paraId="4BCFFEC6" w14:textId="77777777" w:rsidR="00F24259" w:rsidRPr="00F24259" w:rsidRDefault="00F24259" w:rsidP="00F24259">
      <w:pPr>
        <w:numPr>
          <w:ilvl w:val="1"/>
          <w:numId w:val="93"/>
        </w:numPr>
        <w:spacing w:before="120" w:line="312" w:lineRule="auto"/>
        <w:jc w:val="both"/>
        <w:rPr>
          <w:bCs/>
          <w:color w:val="000000" w:themeColor="text1"/>
          <w:sz w:val="24"/>
          <w:szCs w:val="24"/>
        </w:rPr>
      </w:pPr>
      <w:r w:rsidRPr="00F24259">
        <w:rPr>
          <w:bCs/>
          <w:color w:val="000000" w:themeColor="text1"/>
          <w:sz w:val="24"/>
          <w:szCs w:val="24"/>
        </w:rPr>
        <w:t xml:space="preserve">Aukcję wygrywa wykonawca, który PIERWSZY potwierdzi wyświetloną na ekranie cenę. </w:t>
      </w:r>
    </w:p>
    <w:p w14:paraId="056DD06B" w14:textId="77777777" w:rsidR="00F24259" w:rsidRPr="00F24259" w:rsidRDefault="00F24259" w:rsidP="00F24259">
      <w:pPr>
        <w:numPr>
          <w:ilvl w:val="1"/>
          <w:numId w:val="93"/>
        </w:numPr>
        <w:spacing w:before="120" w:line="312" w:lineRule="auto"/>
        <w:jc w:val="both"/>
        <w:rPr>
          <w:bCs/>
          <w:color w:val="000000" w:themeColor="text1"/>
          <w:sz w:val="24"/>
          <w:szCs w:val="24"/>
        </w:rPr>
      </w:pPr>
      <w:r w:rsidRPr="00F24259">
        <w:rPr>
          <w:bCs/>
          <w:color w:val="000000" w:themeColor="text1"/>
          <w:sz w:val="24"/>
          <w:szCs w:val="24"/>
        </w:rPr>
        <w:t xml:space="preserve">Aukcja może trwać nadal pomimo że doszło do pierwszego potwierdzenia – aby ustalić wartości cen następnych wykonawców. </w:t>
      </w:r>
    </w:p>
    <w:p w14:paraId="60E14E38" w14:textId="77777777" w:rsidR="00F24259" w:rsidRPr="00F24259" w:rsidRDefault="00F24259" w:rsidP="00F24259">
      <w:pPr>
        <w:numPr>
          <w:ilvl w:val="1"/>
          <w:numId w:val="93"/>
        </w:numPr>
        <w:spacing w:before="120" w:line="312" w:lineRule="auto"/>
        <w:jc w:val="both"/>
        <w:rPr>
          <w:bCs/>
          <w:color w:val="000000" w:themeColor="text1"/>
          <w:sz w:val="24"/>
          <w:szCs w:val="24"/>
        </w:rPr>
      </w:pPr>
      <w:r w:rsidRPr="00F24259">
        <w:rPr>
          <w:bCs/>
          <w:color w:val="000000" w:themeColor="text1"/>
          <w:sz w:val="24"/>
          <w:szCs w:val="24"/>
        </w:rPr>
        <w:t>Aukcja kończy się w momencie ustalonym przez Zamawiającego</w:t>
      </w:r>
    </w:p>
    <w:p w14:paraId="3E82A0C5" w14:textId="77777777" w:rsidR="00F24259" w:rsidRPr="00F24259" w:rsidRDefault="00F24259" w:rsidP="00F24259">
      <w:pPr>
        <w:numPr>
          <w:ilvl w:val="0"/>
          <w:numId w:val="93"/>
        </w:numPr>
        <w:spacing w:before="120" w:line="312" w:lineRule="auto"/>
        <w:jc w:val="both"/>
        <w:rPr>
          <w:color w:val="000000" w:themeColor="text1"/>
          <w:sz w:val="24"/>
          <w:szCs w:val="24"/>
        </w:rPr>
      </w:pPr>
      <w:r w:rsidRPr="00F24259">
        <w:rPr>
          <w:bCs/>
          <w:color w:val="000000" w:themeColor="text1"/>
          <w:sz w:val="24"/>
          <w:szCs w:val="24"/>
        </w:rPr>
        <w:t>Jeżeli aukcja będzie przeprowadzona na zasadach aukcji japońskiej to:</w:t>
      </w:r>
    </w:p>
    <w:p w14:paraId="345E8B05" w14:textId="77777777" w:rsidR="00F24259" w:rsidRPr="00F24259" w:rsidRDefault="00F24259" w:rsidP="00F24259">
      <w:pPr>
        <w:pStyle w:val="Akapitzlist"/>
        <w:numPr>
          <w:ilvl w:val="1"/>
          <w:numId w:val="93"/>
        </w:numPr>
        <w:autoSpaceDE w:val="0"/>
        <w:autoSpaceDN w:val="0"/>
        <w:adjustRightInd w:val="0"/>
        <w:spacing w:after="138" w:line="360" w:lineRule="auto"/>
        <w:jc w:val="both"/>
        <w:rPr>
          <w:color w:val="000000" w:themeColor="text1"/>
        </w:rPr>
      </w:pPr>
      <w:r w:rsidRPr="00F24259">
        <w:rPr>
          <w:color w:val="000000" w:themeColor="text1"/>
        </w:rPr>
        <w:t>Składanie</w:t>
      </w:r>
      <w:r w:rsidRPr="00F24259">
        <w:rPr>
          <w:bCs/>
          <w:color w:val="000000" w:themeColor="text1"/>
        </w:rPr>
        <w:t xml:space="preserve"> ofert w aukcji japońskiej będzie polegać na zaakceptowaniu przez platformę wartości. Wartość obniżana będzie kolejno w ustalonych odstępach czasu wskazanego przez Zamawiającego.</w:t>
      </w:r>
    </w:p>
    <w:p w14:paraId="2A081669" w14:textId="77777777" w:rsidR="00F24259" w:rsidRPr="00F24259" w:rsidRDefault="00F24259" w:rsidP="00F24259">
      <w:pPr>
        <w:pStyle w:val="Akapitzlist"/>
        <w:numPr>
          <w:ilvl w:val="1"/>
          <w:numId w:val="93"/>
        </w:numPr>
        <w:spacing w:before="120" w:line="312" w:lineRule="auto"/>
        <w:jc w:val="both"/>
        <w:rPr>
          <w:bCs/>
          <w:color w:val="000000" w:themeColor="text1"/>
        </w:rPr>
      </w:pPr>
      <w:r w:rsidRPr="00F24259">
        <w:rPr>
          <w:bCs/>
          <w:color w:val="000000" w:themeColor="text1"/>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13507A96" w14:textId="77777777" w:rsidR="00F24259" w:rsidRPr="00F24259" w:rsidRDefault="00F24259" w:rsidP="00F24259">
      <w:pPr>
        <w:pStyle w:val="Akapitzlist"/>
        <w:numPr>
          <w:ilvl w:val="1"/>
          <w:numId w:val="93"/>
        </w:numPr>
        <w:spacing w:before="120" w:line="312" w:lineRule="auto"/>
        <w:jc w:val="both"/>
        <w:rPr>
          <w:bCs/>
          <w:color w:val="000000" w:themeColor="text1"/>
        </w:rPr>
      </w:pPr>
      <w:r w:rsidRPr="00F24259">
        <w:rPr>
          <w:bCs/>
          <w:color w:val="000000" w:themeColor="text1"/>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17B8810" w14:textId="77777777" w:rsidR="00F24259" w:rsidRPr="00F24259" w:rsidRDefault="00F24259" w:rsidP="00F24259">
      <w:pPr>
        <w:pStyle w:val="Akapitzlist"/>
        <w:numPr>
          <w:ilvl w:val="1"/>
          <w:numId w:val="93"/>
        </w:numPr>
        <w:spacing w:before="120" w:line="312" w:lineRule="auto"/>
        <w:jc w:val="both"/>
        <w:rPr>
          <w:bCs/>
          <w:color w:val="000000" w:themeColor="text1"/>
        </w:rPr>
      </w:pPr>
      <w:r w:rsidRPr="00F24259">
        <w:rPr>
          <w:bCs/>
          <w:color w:val="000000" w:themeColor="text1"/>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1F90CC" w14:textId="77777777" w:rsidR="00F24259" w:rsidRPr="00F24259" w:rsidRDefault="00F24259" w:rsidP="00F24259">
      <w:pPr>
        <w:pStyle w:val="Akapitzlist"/>
        <w:numPr>
          <w:ilvl w:val="1"/>
          <w:numId w:val="93"/>
        </w:numPr>
        <w:spacing w:before="120" w:line="312" w:lineRule="auto"/>
        <w:jc w:val="both"/>
        <w:rPr>
          <w:bCs/>
          <w:color w:val="000000" w:themeColor="text1"/>
        </w:rPr>
      </w:pPr>
      <w:r w:rsidRPr="00F24259">
        <w:rPr>
          <w:color w:val="000000" w:themeColor="text1"/>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502CACA" w14:textId="77777777" w:rsidR="00F24259" w:rsidRPr="00F24259" w:rsidRDefault="00F24259" w:rsidP="00F24259">
      <w:pPr>
        <w:pStyle w:val="Akapitzlist"/>
        <w:numPr>
          <w:ilvl w:val="1"/>
          <w:numId w:val="93"/>
        </w:numPr>
        <w:spacing w:before="120" w:line="312" w:lineRule="auto"/>
        <w:jc w:val="both"/>
        <w:rPr>
          <w:bCs/>
          <w:color w:val="000000" w:themeColor="text1"/>
        </w:rPr>
      </w:pPr>
      <w:r w:rsidRPr="00F24259">
        <w:rPr>
          <w:bCs/>
          <w:color w:val="000000" w:themeColor="text1"/>
        </w:rPr>
        <w:t>Dogrywka zostaje zakończona, gdy żaden z Wykonawców nie złoży kolejnego postąpienia. Wygrywa ten Wykonawca, który złoży najkorzystniejszą ofertę.</w:t>
      </w:r>
    </w:p>
    <w:p w14:paraId="272A5158" w14:textId="77777777" w:rsidR="00F24259" w:rsidRPr="00F24259" w:rsidRDefault="00F24259" w:rsidP="00F24259">
      <w:pPr>
        <w:pStyle w:val="Akapitzlist"/>
        <w:numPr>
          <w:ilvl w:val="1"/>
          <w:numId w:val="93"/>
        </w:numPr>
        <w:spacing w:before="120" w:line="312" w:lineRule="auto"/>
        <w:jc w:val="both"/>
        <w:rPr>
          <w:bCs/>
          <w:color w:val="000000" w:themeColor="text1"/>
        </w:rPr>
      </w:pPr>
      <w:r w:rsidRPr="00F24259">
        <w:rPr>
          <w:bCs/>
          <w:color w:val="000000" w:themeColor="text1"/>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D7F6C05" w14:textId="77777777" w:rsidR="00F24259" w:rsidRPr="00F24259" w:rsidRDefault="00F24259" w:rsidP="00F24259">
      <w:pPr>
        <w:pStyle w:val="Akapitzlist"/>
        <w:numPr>
          <w:ilvl w:val="1"/>
          <w:numId w:val="93"/>
        </w:numPr>
        <w:spacing w:before="120" w:line="312" w:lineRule="auto"/>
        <w:jc w:val="both"/>
        <w:rPr>
          <w:bCs/>
          <w:color w:val="000000" w:themeColor="text1"/>
        </w:rPr>
      </w:pPr>
      <w:r w:rsidRPr="00F24259">
        <w:rPr>
          <w:bCs/>
          <w:color w:val="000000" w:themeColor="text1"/>
        </w:rPr>
        <w:t>W przypadku dalszego nierozstrzygnięcia postępowania (tj. równego czasu złożenia postąpień – godzina, minuta, sekunda) o wyborze najkorzystniejszej oferty decydują pozostałe sposoby uzyskania ostatecznej ceny, takie jak negocjacje.</w:t>
      </w:r>
    </w:p>
    <w:p w14:paraId="3C5FC77F" w14:textId="77777777" w:rsidR="00F24259" w:rsidRPr="00F24259" w:rsidRDefault="00F24259" w:rsidP="00F24259">
      <w:pPr>
        <w:pStyle w:val="Akapitzlist"/>
        <w:numPr>
          <w:ilvl w:val="1"/>
          <w:numId w:val="93"/>
        </w:numPr>
        <w:spacing w:before="120" w:line="312" w:lineRule="auto"/>
        <w:jc w:val="both"/>
        <w:rPr>
          <w:bCs/>
          <w:color w:val="000000" w:themeColor="text1"/>
        </w:rPr>
      </w:pPr>
      <w:r w:rsidRPr="00F24259">
        <w:rPr>
          <w:bCs/>
          <w:color w:val="000000" w:themeColor="text1"/>
        </w:rPr>
        <w:t>Zamawiający zastrzega sobie prawo do powtórzenia aukcji, zgodnie z zapisami § 37 ust. 7 Regulaminu. O terminie rozpoczęcia nowej aukcji Zamawiający powiadomi w sposób określony w SWZ.</w:t>
      </w:r>
    </w:p>
    <w:p w14:paraId="41751825" w14:textId="71804FB1" w:rsidR="00F24259" w:rsidRPr="00F24259" w:rsidRDefault="00F24259" w:rsidP="00F24259">
      <w:pPr>
        <w:pStyle w:val="Akapitzlist"/>
        <w:numPr>
          <w:ilvl w:val="0"/>
          <w:numId w:val="93"/>
        </w:numPr>
        <w:spacing w:before="120" w:line="312" w:lineRule="auto"/>
        <w:jc w:val="both"/>
        <w:rPr>
          <w:bCs/>
          <w:color w:val="000000" w:themeColor="text1"/>
        </w:rPr>
      </w:pPr>
      <w:r w:rsidRPr="00F24259">
        <w:rPr>
          <w:color w:val="000000" w:themeColor="text1"/>
        </w:rPr>
        <w:t xml:space="preserve">Informacja o zastosowaniu aukcji japońskiej / aukcji angielskiej / aukcji holenderskiej zostanie umieszczona w zaproszeniu do aukcji. </w:t>
      </w:r>
    </w:p>
    <w:p w14:paraId="79CAE45A" w14:textId="04775C2B" w:rsidR="00F24259" w:rsidRPr="00F24259" w:rsidRDefault="00F24259" w:rsidP="00F24259">
      <w:pPr>
        <w:pStyle w:val="Akapitzlist"/>
        <w:numPr>
          <w:ilvl w:val="1"/>
          <w:numId w:val="93"/>
        </w:numPr>
        <w:spacing w:before="120" w:line="312" w:lineRule="auto"/>
        <w:jc w:val="both"/>
        <w:rPr>
          <w:bCs/>
          <w:color w:val="000000" w:themeColor="text1"/>
        </w:rPr>
      </w:pPr>
      <w:r w:rsidRPr="00F24259">
        <w:rPr>
          <w:color w:val="000000" w:themeColor="text1"/>
        </w:rPr>
        <w:t>W sprawach dotyczących przebiegu aukcji a w szczególności obsługi funkcjonalnej portalu należy kontaktować się  zgodnie z informacjami podanymi na stronie internetowej na której przeprowadzana jest aukcja.</w:t>
      </w:r>
    </w:p>
    <w:bookmarkEnd w:id="60"/>
    <w:p w14:paraId="340F4AC5" w14:textId="32408D7A" w:rsidR="00260371" w:rsidRPr="00F24259" w:rsidRDefault="00F24259" w:rsidP="00F24259">
      <w:pPr>
        <w:pStyle w:val="Akapitzlist"/>
        <w:numPr>
          <w:ilvl w:val="0"/>
          <w:numId w:val="93"/>
        </w:numPr>
        <w:spacing w:before="120" w:line="312" w:lineRule="auto"/>
        <w:jc w:val="both"/>
        <w:rPr>
          <w:bCs/>
          <w:color w:val="000000" w:themeColor="text1"/>
        </w:rPr>
      </w:pPr>
      <w:r>
        <w:rPr>
          <w:b/>
        </w:rPr>
        <w:t xml:space="preserve"> </w:t>
      </w:r>
      <w:r w:rsidR="00367BB3" w:rsidRPr="00F24259">
        <w:rPr>
          <w:b/>
        </w:rPr>
        <w:t>Sposób wyliczenia cen jednostkowych i wartości zamówienia</w:t>
      </w:r>
      <w:r w:rsidR="00A45760" w:rsidRPr="00F24259">
        <w:rPr>
          <w:b/>
        </w:rPr>
        <w:t xml:space="preserve"> – nie dotyczy</w:t>
      </w:r>
    </w:p>
    <w:p w14:paraId="49B4491F"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48612285"/>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24661722"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7B924A44" w14:textId="77777777"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36380784"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1E8533B0" w14:textId="77777777" w:rsidR="00344A22" w:rsidRPr="006A5792" w:rsidRDefault="006B0420" w:rsidP="006A5792">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71CAD84" w14:textId="77777777" w:rsidR="00F91368" w:rsidRPr="003C3B8B"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6"/>
      <w:bookmarkStart w:id="71" w:name="_Toc106096400"/>
      <w:bookmarkStart w:id="72"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2239A534"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883864C"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08C3D340"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5B8BF638" w14:textId="77777777" w:rsidR="00F45A8C" w:rsidRPr="00E1327A" w:rsidRDefault="003C3B8B" w:rsidP="003C3B8B">
      <w:pPr>
        <w:spacing w:before="120" w:line="312" w:lineRule="auto"/>
        <w:ind w:left="284" w:hanging="284"/>
        <w:jc w:val="both"/>
        <w:rPr>
          <w:sz w:val="32"/>
          <w:szCs w:val="32"/>
        </w:rPr>
      </w:pPr>
      <w:r>
        <w:rPr>
          <w:sz w:val="24"/>
          <w:szCs w:val="24"/>
        </w:rPr>
        <w:t>1.</w:t>
      </w:r>
      <w:r w:rsidR="00D20418" w:rsidRPr="00646AF4">
        <w:rPr>
          <w:sz w:val="24"/>
          <w:szCs w:val="24"/>
        </w:rPr>
        <w:t xml:space="preserve"> </w:t>
      </w:r>
      <w:r w:rsidRPr="003C3B8B">
        <w:rPr>
          <w:sz w:val="24"/>
          <w:szCs w:val="24"/>
        </w:rPr>
        <w:t>Realizacja umowy nie wymaga świadczenia usług przez Zamawiającego na rzecz Wykonawcy na podstawie odrębnej umowy (przychodowej).</w:t>
      </w:r>
    </w:p>
    <w:p w14:paraId="2371B67C"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5C727B5A"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6A5792">
        <w:rPr>
          <w:color w:val="000000" w:themeColor="text1"/>
          <w:sz w:val="24"/>
          <w:szCs w:val="24"/>
        </w:rPr>
        <w:t xml:space="preserve">Wykonawcom </w:t>
      </w:r>
      <w:r w:rsidR="006A01E6" w:rsidRPr="006A5792">
        <w:rPr>
          <w:color w:val="000000" w:themeColor="text1"/>
          <w:sz w:val="24"/>
          <w:szCs w:val="24"/>
        </w:rPr>
        <w:t xml:space="preserve">nie przysługują </w:t>
      </w:r>
      <w:r w:rsidRPr="006A5792">
        <w:rPr>
          <w:color w:val="000000" w:themeColor="text1"/>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EF31066"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48612290"/>
      <w:r w:rsidRPr="00057162">
        <w:rPr>
          <w:rFonts w:ascii="Times New Roman" w:hAnsi="Times New Roman" w:cs="Times New Roman"/>
          <w:color w:val="auto"/>
          <w:sz w:val="24"/>
          <w:szCs w:val="24"/>
        </w:rPr>
        <w:t>Wykaz załączników</w:t>
      </w:r>
      <w:bookmarkEnd w:id="80"/>
      <w:bookmarkEnd w:id="81"/>
      <w:bookmarkEnd w:id="82"/>
    </w:p>
    <w:p w14:paraId="3DC8F7B1" w14:textId="77777777" w:rsidR="004126EE" w:rsidRPr="006A5792"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1D30496" w14:textId="77777777" w:rsidR="004126EE" w:rsidRPr="004F104C" w:rsidRDefault="004126EE" w:rsidP="00E32BAD">
      <w:pPr>
        <w:tabs>
          <w:tab w:val="left" w:pos="1843"/>
        </w:tabs>
        <w:jc w:val="both"/>
        <w:rPr>
          <w:b/>
          <w:bCs/>
          <w:sz w:val="10"/>
          <w:szCs w:val="10"/>
        </w:rPr>
      </w:pPr>
    </w:p>
    <w:p w14:paraId="7763CCAD"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AAFEF0D" w14:textId="77777777" w:rsidR="00F01CBF" w:rsidRPr="004F104C" w:rsidRDefault="00F01CBF" w:rsidP="00E32BAD">
      <w:pPr>
        <w:tabs>
          <w:tab w:val="left" w:pos="1843"/>
        </w:tabs>
        <w:jc w:val="both"/>
        <w:rPr>
          <w:sz w:val="8"/>
          <w:szCs w:val="8"/>
        </w:rPr>
      </w:pPr>
    </w:p>
    <w:p w14:paraId="5A729645" w14:textId="77777777" w:rsidR="00A77593" w:rsidRPr="00B00BEF"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B00BEF">
        <w:rPr>
          <w:sz w:val="22"/>
          <w:szCs w:val="22"/>
        </w:rPr>
        <w:t xml:space="preserve">Zobowiązanie </w:t>
      </w:r>
      <w:r w:rsidR="00DB4D9E" w:rsidRPr="00B00BEF">
        <w:rPr>
          <w:sz w:val="22"/>
          <w:szCs w:val="22"/>
        </w:rPr>
        <w:t>Wykonawcy</w:t>
      </w:r>
      <w:r w:rsidRPr="00B00BEF">
        <w:rPr>
          <w:sz w:val="22"/>
          <w:szCs w:val="22"/>
        </w:rPr>
        <w:t xml:space="preserve"> do zachowania poufności</w:t>
      </w:r>
    </w:p>
    <w:p w14:paraId="78FBB905" w14:textId="77777777" w:rsidR="00A77593" w:rsidRPr="00B00BEF" w:rsidRDefault="00A77593" w:rsidP="00E32BAD">
      <w:pPr>
        <w:tabs>
          <w:tab w:val="left" w:pos="1843"/>
        </w:tabs>
        <w:jc w:val="both"/>
        <w:rPr>
          <w:b/>
          <w:bCs/>
          <w:sz w:val="10"/>
          <w:szCs w:val="10"/>
        </w:rPr>
      </w:pPr>
    </w:p>
    <w:p w14:paraId="6BF5DA7E" w14:textId="77777777" w:rsidR="00F01CBF" w:rsidRPr="00B00BEF" w:rsidRDefault="00F01CBF" w:rsidP="00E32BAD">
      <w:pPr>
        <w:tabs>
          <w:tab w:val="left" w:pos="1843"/>
        </w:tabs>
        <w:ind w:left="1843" w:hanging="1843"/>
        <w:jc w:val="both"/>
        <w:rPr>
          <w:sz w:val="22"/>
          <w:szCs w:val="22"/>
        </w:rPr>
      </w:pPr>
      <w:r w:rsidRPr="00B00BEF">
        <w:rPr>
          <w:b/>
          <w:bCs/>
          <w:sz w:val="22"/>
          <w:szCs w:val="22"/>
        </w:rPr>
        <w:t xml:space="preserve">Załączniki nr </w:t>
      </w:r>
      <w:r w:rsidR="00A77593" w:rsidRPr="00B00BEF">
        <w:rPr>
          <w:b/>
          <w:bCs/>
          <w:sz w:val="22"/>
          <w:szCs w:val="22"/>
        </w:rPr>
        <w:t>4</w:t>
      </w:r>
      <w:r w:rsidRPr="00B00BEF">
        <w:rPr>
          <w:b/>
          <w:bCs/>
          <w:sz w:val="22"/>
          <w:szCs w:val="22"/>
        </w:rPr>
        <w:t xml:space="preserve"> </w:t>
      </w:r>
      <w:r w:rsidRPr="00B00BEF">
        <w:rPr>
          <w:sz w:val="22"/>
          <w:szCs w:val="22"/>
        </w:rPr>
        <w:t>–</w:t>
      </w:r>
      <w:r w:rsidRPr="00B00BEF">
        <w:rPr>
          <w:b/>
          <w:bCs/>
          <w:sz w:val="22"/>
          <w:szCs w:val="22"/>
        </w:rPr>
        <w:t xml:space="preserve"> </w:t>
      </w:r>
      <w:r w:rsidR="00E32BAD" w:rsidRPr="00B00BEF">
        <w:rPr>
          <w:b/>
          <w:bCs/>
          <w:sz w:val="22"/>
          <w:szCs w:val="22"/>
        </w:rPr>
        <w:tab/>
      </w:r>
      <w:r w:rsidRPr="00B00BEF">
        <w:rPr>
          <w:b/>
          <w:bCs/>
          <w:sz w:val="22"/>
          <w:szCs w:val="22"/>
        </w:rPr>
        <w:t xml:space="preserve">składane przez </w:t>
      </w:r>
      <w:r w:rsidR="008616AB" w:rsidRPr="00B00BEF">
        <w:rPr>
          <w:b/>
          <w:bCs/>
          <w:sz w:val="22"/>
          <w:szCs w:val="22"/>
        </w:rPr>
        <w:t>Wykonawcę</w:t>
      </w:r>
      <w:r w:rsidRPr="00B00BEF">
        <w:rPr>
          <w:b/>
          <w:bCs/>
          <w:sz w:val="22"/>
          <w:szCs w:val="22"/>
        </w:rPr>
        <w:t>, którego oferta jest najwyżej oceniona na wezwanie</w:t>
      </w:r>
      <w:r w:rsidRPr="00B00BEF">
        <w:rPr>
          <w:sz w:val="22"/>
          <w:szCs w:val="22"/>
        </w:rPr>
        <w:t xml:space="preserve"> </w:t>
      </w:r>
      <w:r w:rsidRPr="00B00BEF">
        <w:rPr>
          <w:b/>
          <w:bCs/>
          <w:sz w:val="22"/>
          <w:szCs w:val="22"/>
        </w:rPr>
        <w:t>Zamawiającego</w:t>
      </w:r>
      <w:r w:rsidR="00353E0F" w:rsidRPr="00B00BEF">
        <w:rPr>
          <w:b/>
          <w:bCs/>
          <w:sz w:val="22"/>
          <w:szCs w:val="22"/>
        </w:rPr>
        <w:t>:</w:t>
      </w:r>
    </w:p>
    <w:p w14:paraId="51CC0058" w14:textId="77777777" w:rsidR="00353E0F" w:rsidRPr="00B00BEF" w:rsidRDefault="00353E0F" w:rsidP="00E32BAD">
      <w:pPr>
        <w:tabs>
          <w:tab w:val="left" w:pos="1843"/>
        </w:tabs>
        <w:jc w:val="both"/>
        <w:rPr>
          <w:bCs/>
          <w:sz w:val="22"/>
          <w:szCs w:val="22"/>
        </w:rPr>
      </w:pPr>
      <w:r w:rsidRPr="00B00BEF">
        <w:rPr>
          <w:bCs/>
          <w:sz w:val="22"/>
          <w:szCs w:val="22"/>
        </w:rPr>
        <w:t xml:space="preserve">Załącznik nr 4.1 – </w:t>
      </w:r>
      <w:r w:rsidR="00E32BAD" w:rsidRPr="00B00BEF">
        <w:rPr>
          <w:bCs/>
          <w:sz w:val="22"/>
          <w:szCs w:val="22"/>
        </w:rPr>
        <w:tab/>
      </w:r>
      <w:r w:rsidRPr="00B00BEF">
        <w:rPr>
          <w:bCs/>
          <w:sz w:val="22"/>
          <w:szCs w:val="22"/>
        </w:rPr>
        <w:t xml:space="preserve">Oświadczenia o niepodleganiu wykluczeniu oraz spełnieniu warunków udziału </w:t>
      </w:r>
    </w:p>
    <w:p w14:paraId="1A361174" w14:textId="77777777" w:rsidR="00353E0F" w:rsidRPr="00B00BEF" w:rsidRDefault="00E32BAD" w:rsidP="00E32BAD">
      <w:pPr>
        <w:tabs>
          <w:tab w:val="left" w:pos="1843"/>
        </w:tabs>
        <w:jc w:val="both"/>
        <w:rPr>
          <w:bCs/>
          <w:sz w:val="22"/>
          <w:szCs w:val="22"/>
        </w:rPr>
      </w:pPr>
      <w:r w:rsidRPr="00B00BEF">
        <w:rPr>
          <w:bCs/>
          <w:sz w:val="22"/>
          <w:szCs w:val="22"/>
        </w:rPr>
        <w:tab/>
      </w:r>
      <w:r w:rsidR="00353E0F" w:rsidRPr="00B00BEF">
        <w:rPr>
          <w:bCs/>
          <w:sz w:val="22"/>
          <w:szCs w:val="22"/>
        </w:rPr>
        <w:t xml:space="preserve">w postępowaniu </w:t>
      </w:r>
      <w:r w:rsidR="00353E0F" w:rsidRPr="00B00BEF">
        <w:rPr>
          <w:bCs/>
          <w:i/>
          <w:iCs/>
          <w:sz w:val="22"/>
          <w:szCs w:val="22"/>
        </w:rPr>
        <w:t>(dotyczy Wykonawców składających ofertę wspólną)</w:t>
      </w:r>
    </w:p>
    <w:p w14:paraId="27484EAF" w14:textId="77777777" w:rsidR="00353E0F" w:rsidRPr="00B00BEF" w:rsidRDefault="00353E0F" w:rsidP="00E32BAD">
      <w:pPr>
        <w:tabs>
          <w:tab w:val="left" w:pos="1843"/>
        </w:tabs>
        <w:jc w:val="both"/>
        <w:rPr>
          <w:bCs/>
          <w:sz w:val="22"/>
          <w:szCs w:val="22"/>
        </w:rPr>
      </w:pPr>
      <w:r w:rsidRPr="00B00BEF">
        <w:rPr>
          <w:bCs/>
          <w:sz w:val="22"/>
          <w:szCs w:val="22"/>
        </w:rPr>
        <w:t xml:space="preserve">Załącznik nr 4.2 – </w:t>
      </w:r>
      <w:r w:rsidR="00E32BAD" w:rsidRPr="00B00BEF">
        <w:rPr>
          <w:bCs/>
          <w:sz w:val="22"/>
          <w:szCs w:val="22"/>
        </w:rPr>
        <w:tab/>
      </w:r>
      <w:r w:rsidRPr="00B00BEF">
        <w:rPr>
          <w:bCs/>
          <w:sz w:val="22"/>
          <w:szCs w:val="22"/>
        </w:rPr>
        <w:t>Oświadczenie o przynależności do tej samej grupy kapitałowej</w:t>
      </w:r>
    </w:p>
    <w:p w14:paraId="1BFF4440" w14:textId="77777777" w:rsidR="00F01CBF" w:rsidRPr="00B00BEF" w:rsidRDefault="00F01CBF" w:rsidP="00E32BAD">
      <w:pPr>
        <w:tabs>
          <w:tab w:val="left" w:pos="1843"/>
        </w:tabs>
        <w:jc w:val="both"/>
        <w:rPr>
          <w:bCs/>
          <w:sz w:val="22"/>
          <w:szCs w:val="22"/>
        </w:rPr>
      </w:pPr>
      <w:r w:rsidRPr="00B00BEF">
        <w:rPr>
          <w:bCs/>
          <w:sz w:val="22"/>
          <w:szCs w:val="22"/>
        </w:rPr>
        <w:t xml:space="preserve">Załącznik nr </w:t>
      </w:r>
      <w:r w:rsidR="00A77593" w:rsidRPr="00B00BEF">
        <w:rPr>
          <w:bCs/>
          <w:sz w:val="22"/>
          <w:szCs w:val="22"/>
        </w:rPr>
        <w:t>4</w:t>
      </w:r>
      <w:r w:rsidRPr="00B00BEF">
        <w:rPr>
          <w:bCs/>
          <w:sz w:val="22"/>
          <w:szCs w:val="22"/>
        </w:rPr>
        <w:t xml:space="preserve">.3 – </w:t>
      </w:r>
      <w:r w:rsidR="00E32BAD" w:rsidRPr="00B00BEF">
        <w:rPr>
          <w:bCs/>
          <w:sz w:val="22"/>
          <w:szCs w:val="22"/>
        </w:rPr>
        <w:tab/>
      </w:r>
      <w:r w:rsidR="00353E0F" w:rsidRPr="00B00BEF">
        <w:rPr>
          <w:bCs/>
          <w:sz w:val="22"/>
          <w:szCs w:val="22"/>
        </w:rPr>
        <w:t>Wykaz wykonanych/wykonywanych usług/dostaw</w:t>
      </w:r>
    </w:p>
    <w:p w14:paraId="2AEA1954" w14:textId="77777777" w:rsidR="00F01CBF" w:rsidRPr="00B00BEF" w:rsidRDefault="00F01CBF" w:rsidP="00E32BAD">
      <w:pPr>
        <w:tabs>
          <w:tab w:val="left" w:pos="1843"/>
        </w:tabs>
        <w:jc w:val="both"/>
        <w:rPr>
          <w:bCs/>
          <w:sz w:val="22"/>
          <w:szCs w:val="22"/>
        </w:rPr>
      </w:pPr>
      <w:r w:rsidRPr="00B00BEF">
        <w:rPr>
          <w:bCs/>
          <w:sz w:val="22"/>
          <w:szCs w:val="22"/>
        </w:rPr>
        <w:t xml:space="preserve">Załącznik nr </w:t>
      </w:r>
      <w:r w:rsidR="00A77593" w:rsidRPr="00B00BEF">
        <w:rPr>
          <w:bCs/>
          <w:sz w:val="22"/>
          <w:szCs w:val="22"/>
        </w:rPr>
        <w:t>4</w:t>
      </w:r>
      <w:r w:rsidRPr="00B00BEF">
        <w:rPr>
          <w:bCs/>
          <w:sz w:val="22"/>
          <w:szCs w:val="22"/>
        </w:rPr>
        <w:t xml:space="preserve">.4 – </w:t>
      </w:r>
      <w:r w:rsidR="00E32BAD" w:rsidRPr="00B00BEF">
        <w:rPr>
          <w:bCs/>
          <w:sz w:val="22"/>
          <w:szCs w:val="22"/>
        </w:rPr>
        <w:tab/>
      </w:r>
      <w:r w:rsidRPr="00B00BEF">
        <w:rPr>
          <w:bCs/>
          <w:sz w:val="22"/>
          <w:szCs w:val="22"/>
        </w:rPr>
        <w:t>Wykaz osób kierowanych do wykonania zamówienia</w:t>
      </w:r>
      <w:r w:rsidR="00B00BEF" w:rsidRPr="00B00BEF">
        <w:rPr>
          <w:bCs/>
          <w:sz w:val="22"/>
          <w:szCs w:val="22"/>
        </w:rPr>
        <w:t xml:space="preserve"> – nie dotyczy</w:t>
      </w:r>
    </w:p>
    <w:p w14:paraId="71DA6954" w14:textId="77777777" w:rsidR="00F01CBF" w:rsidRPr="00B00BEF" w:rsidRDefault="00F01CBF" w:rsidP="00E32BAD">
      <w:pPr>
        <w:tabs>
          <w:tab w:val="left" w:pos="1843"/>
        </w:tabs>
        <w:jc w:val="both"/>
        <w:rPr>
          <w:bCs/>
          <w:sz w:val="22"/>
          <w:szCs w:val="22"/>
        </w:rPr>
      </w:pPr>
      <w:r w:rsidRPr="00B00BEF">
        <w:rPr>
          <w:bCs/>
          <w:sz w:val="22"/>
          <w:szCs w:val="22"/>
        </w:rPr>
        <w:lastRenderedPageBreak/>
        <w:t xml:space="preserve">Załącznik nr </w:t>
      </w:r>
      <w:r w:rsidR="00A77593" w:rsidRPr="00B00BEF">
        <w:rPr>
          <w:bCs/>
          <w:sz w:val="22"/>
          <w:szCs w:val="22"/>
        </w:rPr>
        <w:t>4</w:t>
      </w:r>
      <w:r w:rsidRPr="00B00BEF">
        <w:rPr>
          <w:bCs/>
          <w:sz w:val="22"/>
          <w:szCs w:val="22"/>
        </w:rPr>
        <w:t xml:space="preserve">.5 – </w:t>
      </w:r>
      <w:r w:rsidR="00E32BAD" w:rsidRPr="00B00BEF">
        <w:rPr>
          <w:bCs/>
          <w:sz w:val="22"/>
          <w:szCs w:val="22"/>
        </w:rPr>
        <w:tab/>
      </w:r>
      <w:r w:rsidRPr="00B00BEF">
        <w:rPr>
          <w:bCs/>
          <w:sz w:val="22"/>
          <w:szCs w:val="22"/>
        </w:rPr>
        <w:t>Wykaz urządzeń lub wyposażenia zakładu</w:t>
      </w:r>
      <w:r w:rsidR="00B00BEF" w:rsidRPr="00B00BEF">
        <w:rPr>
          <w:bCs/>
          <w:sz w:val="22"/>
          <w:szCs w:val="22"/>
        </w:rPr>
        <w:t xml:space="preserve"> – nie dotyczy</w:t>
      </w:r>
    </w:p>
    <w:p w14:paraId="6307B619" w14:textId="77777777" w:rsidR="00353E0F" w:rsidRPr="00B00BEF" w:rsidRDefault="00353E0F" w:rsidP="00E32BAD">
      <w:pPr>
        <w:tabs>
          <w:tab w:val="left" w:pos="1843"/>
        </w:tabs>
        <w:jc w:val="both"/>
        <w:rPr>
          <w:bCs/>
          <w:sz w:val="22"/>
          <w:szCs w:val="22"/>
        </w:rPr>
      </w:pPr>
      <w:r w:rsidRPr="00B00BEF">
        <w:rPr>
          <w:bCs/>
          <w:sz w:val="22"/>
          <w:szCs w:val="22"/>
        </w:rPr>
        <w:t xml:space="preserve">Załącznik nr 4.6 – </w:t>
      </w:r>
      <w:r w:rsidR="00E32BAD" w:rsidRPr="00B00BEF">
        <w:rPr>
          <w:bCs/>
          <w:sz w:val="22"/>
          <w:szCs w:val="22"/>
        </w:rPr>
        <w:tab/>
      </w:r>
      <w:r w:rsidRPr="00B00BEF">
        <w:rPr>
          <w:bCs/>
          <w:sz w:val="22"/>
          <w:szCs w:val="22"/>
        </w:rPr>
        <w:t xml:space="preserve">Oświadczenie o kategorii przedsiębiorstwa </w:t>
      </w:r>
    </w:p>
    <w:p w14:paraId="39E1BD37" w14:textId="77777777" w:rsidR="00353E0F" w:rsidRPr="00B00BEF" w:rsidRDefault="00353E0F" w:rsidP="00E32BAD">
      <w:pPr>
        <w:tabs>
          <w:tab w:val="left" w:pos="1843"/>
        </w:tabs>
        <w:ind w:left="1843" w:hanging="1843"/>
        <w:jc w:val="both"/>
        <w:rPr>
          <w:bCs/>
          <w:sz w:val="22"/>
          <w:szCs w:val="22"/>
        </w:rPr>
      </w:pPr>
      <w:r w:rsidRPr="00B00BEF">
        <w:rPr>
          <w:bCs/>
          <w:sz w:val="22"/>
          <w:szCs w:val="22"/>
        </w:rPr>
        <w:t xml:space="preserve">Załącznik nr 4.7 – </w:t>
      </w:r>
      <w:r w:rsidR="00E32BAD" w:rsidRPr="00B00BEF">
        <w:rPr>
          <w:bCs/>
          <w:sz w:val="22"/>
          <w:szCs w:val="22"/>
        </w:rPr>
        <w:tab/>
      </w:r>
      <w:r w:rsidRPr="00B00BEF">
        <w:rPr>
          <w:bCs/>
          <w:sz w:val="22"/>
          <w:szCs w:val="22"/>
        </w:rPr>
        <w:t xml:space="preserve">Zobowiązanie innego podmiotu do oddania do dyspozycji Wykonawcy zasobów </w:t>
      </w:r>
      <w:bookmarkStart w:id="84" w:name="_Hlk107402305"/>
      <w:r w:rsidRPr="00B00BEF">
        <w:rPr>
          <w:bCs/>
          <w:sz w:val="22"/>
          <w:szCs w:val="22"/>
        </w:rPr>
        <w:t>niezbędnych do wykonania zamówienia</w:t>
      </w:r>
      <w:bookmarkEnd w:id="84"/>
    </w:p>
    <w:p w14:paraId="2424C28B" w14:textId="77777777" w:rsidR="00353E0F" w:rsidRPr="00B00BEF" w:rsidRDefault="00353E0F" w:rsidP="00E32BAD">
      <w:pPr>
        <w:tabs>
          <w:tab w:val="left" w:pos="1843"/>
        </w:tabs>
        <w:jc w:val="both"/>
        <w:rPr>
          <w:bCs/>
          <w:sz w:val="22"/>
          <w:szCs w:val="22"/>
        </w:rPr>
      </w:pPr>
      <w:r w:rsidRPr="00B00BEF">
        <w:rPr>
          <w:bCs/>
          <w:sz w:val="22"/>
          <w:szCs w:val="22"/>
        </w:rPr>
        <w:t xml:space="preserve">Załącznik nr 4.8  – </w:t>
      </w:r>
      <w:r w:rsidR="00E32BAD" w:rsidRPr="00B00BEF">
        <w:rPr>
          <w:bCs/>
          <w:sz w:val="22"/>
          <w:szCs w:val="22"/>
        </w:rPr>
        <w:tab/>
      </w:r>
      <w:r w:rsidRPr="00B00BEF">
        <w:rPr>
          <w:bCs/>
          <w:sz w:val="22"/>
          <w:szCs w:val="22"/>
        </w:rPr>
        <w:t>Informacja o podwykonawcach</w:t>
      </w:r>
    </w:p>
    <w:p w14:paraId="314826FD" w14:textId="77777777" w:rsidR="00353E0F" w:rsidRPr="00B00BEF" w:rsidRDefault="00353E0F" w:rsidP="00E32BAD">
      <w:pPr>
        <w:tabs>
          <w:tab w:val="left" w:pos="1843"/>
        </w:tabs>
        <w:jc w:val="both"/>
        <w:rPr>
          <w:bCs/>
          <w:sz w:val="22"/>
          <w:szCs w:val="22"/>
        </w:rPr>
      </w:pPr>
      <w:r w:rsidRPr="00B00BEF">
        <w:rPr>
          <w:bCs/>
          <w:sz w:val="22"/>
          <w:szCs w:val="22"/>
        </w:rPr>
        <w:t xml:space="preserve">Załącznik nr 4.9 – </w:t>
      </w:r>
      <w:r w:rsidR="00E32BAD" w:rsidRPr="00B00BEF">
        <w:rPr>
          <w:bCs/>
          <w:sz w:val="22"/>
          <w:szCs w:val="22"/>
        </w:rPr>
        <w:tab/>
      </w:r>
      <w:r w:rsidRPr="00B00BEF">
        <w:rPr>
          <w:bCs/>
          <w:sz w:val="22"/>
          <w:szCs w:val="22"/>
        </w:rPr>
        <w:t xml:space="preserve">Informacja o powstaniu u Zamawiającego obowiązku podatkowego </w:t>
      </w:r>
    </w:p>
    <w:p w14:paraId="380C7F3E" w14:textId="77777777" w:rsidR="00F01CBF" w:rsidRDefault="00353E0F" w:rsidP="00E32BAD">
      <w:pPr>
        <w:tabs>
          <w:tab w:val="left" w:pos="1843"/>
        </w:tabs>
        <w:ind w:left="1843" w:hanging="1843"/>
        <w:jc w:val="both"/>
        <w:rPr>
          <w:bCs/>
          <w:sz w:val="22"/>
          <w:szCs w:val="22"/>
        </w:rPr>
      </w:pPr>
      <w:r w:rsidRPr="00B00BEF">
        <w:rPr>
          <w:bCs/>
          <w:sz w:val="22"/>
          <w:szCs w:val="22"/>
        </w:rPr>
        <w:t xml:space="preserve">Załącznik nr 4.10 – </w:t>
      </w:r>
      <w:r w:rsidR="00E32BAD" w:rsidRPr="00B00BEF">
        <w:rPr>
          <w:bCs/>
          <w:sz w:val="22"/>
          <w:szCs w:val="22"/>
        </w:rPr>
        <w:tab/>
      </w:r>
      <w:r w:rsidRPr="00B00BEF">
        <w:rPr>
          <w:bCs/>
          <w:sz w:val="22"/>
          <w:szCs w:val="22"/>
        </w:rPr>
        <w:t>Oświadczenie o braku podstaw wykluczenia w związku z rozwiązaniami w</w:t>
      </w:r>
      <w:r w:rsidR="00E32BAD" w:rsidRPr="00B00BEF">
        <w:rPr>
          <w:bCs/>
          <w:sz w:val="22"/>
          <w:szCs w:val="22"/>
        </w:rPr>
        <w:t> </w:t>
      </w:r>
      <w:r w:rsidRPr="00B00BEF">
        <w:rPr>
          <w:bCs/>
          <w:sz w:val="22"/>
          <w:szCs w:val="22"/>
        </w:rPr>
        <w:t>zakresie przeciwdziałania wspieraniu agresji na</w:t>
      </w:r>
      <w:r w:rsidRPr="00353E0F">
        <w:rPr>
          <w:bCs/>
          <w:sz w:val="22"/>
          <w:szCs w:val="22"/>
        </w:rPr>
        <w:t xml:space="preserve"> Ukrainę</w:t>
      </w:r>
    </w:p>
    <w:p w14:paraId="527A445D" w14:textId="77777777" w:rsidR="004F0E82" w:rsidRPr="004F104C" w:rsidRDefault="004F0E82" w:rsidP="00E32BAD">
      <w:pPr>
        <w:tabs>
          <w:tab w:val="left" w:pos="1843"/>
        </w:tabs>
        <w:ind w:left="1843" w:hanging="1843"/>
        <w:jc w:val="both"/>
        <w:rPr>
          <w:bCs/>
          <w:sz w:val="12"/>
          <w:szCs w:val="12"/>
        </w:rPr>
      </w:pPr>
    </w:p>
    <w:p w14:paraId="379D91A2"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32E8B245" w14:textId="77777777" w:rsidR="00F01CBF" w:rsidRDefault="00F01CBF" w:rsidP="00E32BAD">
      <w:pPr>
        <w:spacing w:line="312" w:lineRule="auto"/>
        <w:jc w:val="both"/>
        <w:rPr>
          <w:sz w:val="24"/>
          <w:szCs w:val="24"/>
        </w:rPr>
      </w:pPr>
      <w:r>
        <w:rPr>
          <w:sz w:val="24"/>
          <w:szCs w:val="24"/>
        </w:rPr>
        <w:br w:type="page"/>
      </w:r>
    </w:p>
    <w:p w14:paraId="240BC04F" w14:textId="77777777" w:rsidR="00452185" w:rsidRDefault="00602FAA" w:rsidP="00452185">
      <w:pPr>
        <w:spacing w:line="312" w:lineRule="auto"/>
        <w:rPr>
          <w:b/>
          <w:bCs/>
          <w:color w:val="2F5496" w:themeColor="accent1" w:themeShade="BF"/>
          <w:sz w:val="28"/>
          <w:szCs w:val="28"/>
        </w:rPr>
      </w:pPr>
      <w:bookmarkStart w:id="85" w:name="_Toc67292090"/>
      <w:bookmarkStart w:id="86" w:name="_Hlk67822110"/>
      <w:bookmarkEnd w:id="83"/>
      <w:r w:rsidRPr="00867032">
        <w:rPr>
          <w:rFonts w:eastAsiaTheme="majorEastAsia"/>
          <w:b/>
          <w:bCs/>
          <w:color w:val="2F5496" w:themeColor="accent1" w:themeShade="BF"/>
          <w:spacing w:val="20"/>
          <w:sz w:val="28"/>
          <w:szCs w:val="28"/>
        </w:rPr>
        <w:lastRenderedPageBreak/>
        <w:t>Załącznik nr 1 Szczegółowy Opis Przedmiotu Zamówienia</w:t>
      </w:r>
      <w:bookmarkEnd w:id="85"/>
      <w:r w:rsidR="00A07BD8" w:rsidRPr="00867032">
        <w:rPr>
          <w:b/>
          <w:bCs/>
          <w:color w:val="2F5496" w:themeColor="accent1" w:themeShade="BF"/>
          <w:sz w:val="28"/>
          <w:szCs w:val="28"/>
        </w:rPr>
        <w:t xml:space="preserve"> (SOPZ)</w:t>
      </w:r>
      <w:bookmarkEnd w:id="86"/>
    </w:p>
    <w:p w14:paraId="71DD55DC" w14:textId="77777777" w:rsidR="00CA31C8" w:rsidRPr="00CA31C8" w:rsidRDefault="00CA31C8" w:rsidP="00452185">
      <w:pPr>
        <w:spacing w:line="312" w:lineRule="auto"/>
        <w:rPr>
          <w:b/>
          <w:bCs/>
          <w:sz w:val="14"/>
          <w:szCs w:val="14"/>
        </w:rPr>
      </w:pPr>
    </w:p>
    <w:p w14:paraId="5333DDD8" w14:textId="77777777" w:rsidR="00602FAA" w:rsidRPr="000A6DBF" w:rsidRDefault="001F655F" w:rsidP="00CA31C8">
      <w:pPr>
        <w:pStyle w:val="Akapitzlist"/>
        <w:numPr>
          <w:ilvl w:val="0"/>
          <w:numId w:val="33"/>
        </w:numPr>
        <w:ind w:left="284" w:hanging="142"/>
        <w:jc w:val="both"/>
        <w:rPr>
          <w:b/>
          <w:bCs/>
        </w:rPr>
      </w:pPr>
      <w:bookmarkStart w:id="87" w:name="_Toc67292091"/>
      <w:bookmarkStart w:id="88" w:name="_Hlk67822129"/>
      <w:r>
        <w:rPr>
          <w:b/>
          <w:bCs/>
        </w:rPr>
        <w:t>P</w:t>
      </w:r>
      <w:r w:rsidR="00602FAA" w:rsidRPr="00A96B0E">
        <w:rPr>
          <w:b/>
          <w:bCs/>
        </w:rPr>
        <w:t>rzedmiot zamówienia</w:t>
      </w:r>
      <w:r w:rsidR="00602FAA" w:rsidRPr="000A6DBF">
        <w:rPr>
          <w:b/>
          <w:bCs/>
        </w:rPr>
        <w:t>:</w:t>
      </w:r>
      <w:bookmarkStart w:id="89" w:name="_Hlk180744032"/>
      <w:bookmarkEnd w:id="87"/>
      <w:r w:rsidR="000A6DBF" w:rsidRPr="000A6DBF">
        <w:t xml:space="preserve"> Faszynowanie cieku „S” dla Polskiej Grupy Górniczej S.A. Oddział KWK Bolesław Śmiały</w:t>
      </w:r>
      <w:bookmarkEnd w:id="89"/>
      <w:r w:rsidR="000A6DBF">
        <w:t>.</w:t>
      </w:r>
    </w:p>
    <w:bookmarkEnd w:id="88"/>
    <w:p w14:paraId="07D28A4E" w14:textId="77777777" w:rsidR="00602FAA" w:rsidRPr="00CA31C8" w:rsidRDefault="00602FAA" w:rsidP="00A96B0E">
      <w:pPr>
        <w:jc w:val="both"/>
        <w:rPr>
          <w:sz w:val="14"/>
          <w:szCs w:val="14"/>
        </w:rPr>
      </w:pPr>
    </w:p>
    <w:p w14:paraId="331075DA" w14:textId="77777777" w:rsidR="00363954" w:rsidRPr="000A6DBF" w:rsidRDefault="00363954" w:rsidP="000A6DBF">
      <w:pPr>
        <w:pStyle w:val="Akapitzlist"/>
        <w:numPr>
          <w:ilvl w:val="0"/>
          <w:numId w:val="33"/>
        </w:numPr>
        <w:ind w:left="426" w:hanging="142"/>
        <w:jc w:val="both"/>
      </w:pPr>
      <w:bookmarkStart w:id="90" w:name="_Toc67292092"/>
      <w:bookmarkStart w:id="91" w:name="_Hlk67822197"/>
      <w:r>
        <w:rPr>
          <w:b/>
          <w:bCs/>
        </w:rPr>
        <w:t>Lokalizacja:</w:t>
      </w:r>
      <w:r w:rsidRPr="000A6DBF">
        <w:t xml:space="preserve"> </w:t>
      </w:r>
      <w:r w:rsidR="000A6DBF" w:rsidRPr="000A6DBF">
        <w:t>ciek „S” przy KWK Bolesław Śmiały w Łaziskach Górnych</w:t>
      </w:r>
      <w:r w:rsidR="000A6DBF">
        <w:t>.</w:t>
      </w:r>
    </w:p>
    <w:p w14:paraId="198609C9" w14:textId="77777777" w:rsidR="00363954" w:rsidRPr="00363954" w:rsidRDefault="00363954" w:rsidP="00363954">
      <w:pPr>
        <w:pStyle w:val="Akapitzlist"/>
        <w:rPr>
          <w:rFonts w:eastAsiaTheme="minorHAnsi"/>
          <w:b/>
          <w:bCs/>
        </w:rPr>
      </w:pPr>
    </w:p>
    <w:p w14:paraId="4632127A" w14:textId="77777777" w:rsidR="00602FAA" w:rsidRPr="00CA31C8" w:rsidRDefault="00602FAA" w:rsidP="000A6DBF">
      <w:pPr>
        <w:pStyle w:val="Akapitzlist"/>
        <w:numPr>
          <w:ilvl w:val="0"/>
          <w:numId w:val="33"/>
        </w:numPr>
        <w:ind w:left="426" w:hanging="66"/>
        <w:jc w:val="both"/>
        <w:rPr>
          <w:rFonts w:eastAsiaTheme="minorHAnsi"/>
          <w:b/>
          <w:bCs/>
        </w:rPr>
      </w:pPr>
      <w:r w:rsidRPr="00CA31C8">
        <w:rPr>
          <w:rFonts w:eastAsiaTheme="minorHAnsi"/>
          <w:b/>
          <w:bCs/>
        </w:rPr>
        <w:t>Termin realizacji zamówienia:</w:t>
      </w:r>
      <w:bookmarkEnd w:id="90"/>
    </w:p>
    <w:p w14:paraId="09FB9D7A" w14:textId="77777777" w:rsidR="00602FAA" w:rsidRPr="00CA31C8" w:rsidRDefault="00602FAA" w:rsidP="000A6DBF">
      <w:pPr>
        <w:pStyle w:val="Akapitzlist"/>
        <w:ind w:left="426"/>
        <w:jc w:val="both"/>
        <w:rPr>
          <w:rFonts w:eastAsiaTheme="minorHAnsi"/>
        </w:rPr>
      </w:pPr>
      <w:r w:rsidRPr="00CA31C8">
        <w:rPr>
          <w:rFonts w:eastAsiaTheme="minorHAnsi"/>
        </w:rPr>
        <w:t>określony w Załączniku nr 5 do SWZ – Istotne postanowienia umowy w §5.</w:t>
      </w:r>
    </w:p>
    <w:p w14:paraId="14D50BEB" w14:textId="77777777" w:rsidR="006005EB" w:rsidRPr="00CA31C8" w:rsidRDefault="006005EB" w:rsidP="00363954">
      <w:pPr>
        <w:jc w:val="both"/>
        <w:rPr>
          <w:b/>
          <w:bCs/>
          <w:sz w:val="14"/>
          <w:szCs w:val="14"/>
        </w:rPr>
      </w:pPr>
      <w:bookmarkStart w:id="92" w:name="_Toc67292093"/>
      <w:bookmarkStart w:id="93" w:name="_Hlk67822291"/>
      <w:bookmarkEnd w:id="91"/>
    </w:p>
    <w:p w14:paraId="4C36EB7F" w14:textId="77777777" w:rsidR="00602FAA" w:rsidRPr="00CA31C8" w:rsidRDefault="008C0106" w:rsidP="000A6DBF">
      <w:pPr>
        <w:pStyle w:val="Akapitzlist"/>
        <w:numPr>
          <w:ilvl w:val="0"/>
          <w:numId w:val="33"/>
        </w:numPr>
        <w:ind w:left="426" w:hanging="66"/>
        <w:jc w:val="both"/>
        <w:rPr>
          <w:b/>
          <w:bCs/>
        </w:rPr>
      </w:pPr>
      <w:r w:rsidRPr="00CA31C8">
        <w:rPr>
          <w:b/>
          <w:bCs/>
        </w:rPr>
        <w:t xml:space="preserve">Wymagania </w:t>
      </w:r>
      <w:r w:rsidR="00602FAA" w:rsidRPr="00CA31C8">
        <w:rPr>
          <w:b/>
          <w:bCs/>
        </w:rPr>
        <w:t>prawne:</w:t>
      </w:r>
      <w:bookmarkEnd w:id="92"/>
    </w:p>
    <w:p w14:paraId="71F538A8" w14:textId="77777777" w:rsidR="008C0106" w:rsidRPr="00CA31C8" w:rsidRDefault="008C0106" w:rsidP="000A6DBF">
      <w:pPr>
        <w:pStyle w:val="Akapitzlist"/>
        <w:tabs>
          <w:tab w:val="left" w:pos="284"/>
          <w:tab w:val="left" w:pos="2662"/>
        </w:tabs>
        <w:suppressAutoHyphens/>
        <w:overflowPunct w:val="0"/>
        <w:autoSpaceDE w:val="0"/>
        <w:autoSpaceDN w:val="0"/>
        <w:adjustRightInd w:val="0"/>
        <w:ind w:left="426"/>
        <w:jc w:val="both"/>
      </w:pPr>
      <w:r w:rsidRPr="00CA31C8">
        <w:t>Przedmiot zamówienia powinien być realizowany zgodnie z obowiązującymi przepisami prawa, w szczególności:</w:t>
      </w:r>
    </w:p>
    <w:p w14:paraId="678B76D8" w14:textId="77777777" w:rsidR="00CA31C8" w:rsidRPr="00CA31C8" w:rsidRDefault="00CA31C8" w:rsidP="00CA31C8">
      <w:pPr>
        <w:pStyle w:val="Akapitzlist"/>
        <w:ind w:left="567" w:hanging="141"/>
        <w:jc w:val="both"/>
        <w:rPr>
          <w:rFonts w:eastAsiaTheme="minorHAnsi"/>
        </w:rPr>
      </w:pPr>
      <w:r w:rsidRPr="00CA31C8">
        <w:rPr>
          <w:rFonts w:eastAsiaTheme="minorHAnsi"/>
        </w:rPr>
        <w:t xml:space="preserve">- Prawo wodne z dnia 20 lipca 2017r. (t. j. Dz.U. 2023r. poz. 1478 z </w:t>
      </w:r>
      <w:proofErr w:type="spellStart"/>
      <w:r w:rsidRPr="00CA31C8">
        <w:rPr>
          <w:rFonts w:eastAsiaTheme="minorHAnsi"/>
        </w:rPr>
        <w:t>póź</w:t>
      </w:r>
      <w:proofErr w:type="spellEnd"/>
      <w:r w:rsidRPr="00CA31C8">
        <w:rPr>
          <w:rFonts w:eastAsiaTheme="minorHAnsi"/>
        </w:rPr>
        <w:t>. zmianami);</w:t>
      </w:r>
    </w:p>
    <w:p w14:paraId="6C5B395F" w14:textId="77777777" w:rsidR="00CA31C8" w:rsidRPr="00CA31C8" w:rsidRDefault="00CA31C8" w:rsidP="00CA31C8">
      <w:pPr>
        <w:pStyle w:val="Akapitzlist"/>
        <w:ind w:left="567" w:hanging="141"/>
        <w:jc w:val="both"/>
        <w:rPr>
          <w:rFonts w:eastAsiaTheme="minorHAnsi"/>
        </w:rPr>
      </w:pPr>
      <w:r w:rsidRPr="00CA31C8">
        <w:rPr>
          <w:rFonts w:eastAsiaTheme="minorHAnsi"/>
        </w:rPr>
        <w:t xml:space="preserve">- Prawo budowlane z dnia 7 lipca 1994r. ( </w:t>
      </w:r>
      <w:proofErr w:type="spellStart"/>
      <w:r w:rsidRPr="00CA31C8">
        <w:rPr>
          <w:rFonts w:eastAsiaTheme="minorHAnsi"/>
        </w:rPr>
        <w:t>t.j</w:t>
      </w:r>
      <w:proofErr w:type="spellEnd"/>
      <w:r w:rsidRPr="00CA31C8">
        <w:rPr>
          <w:rFonts w:eastAsiaTheme="minorHAnsi"/>
        </w:rPr>
        <w:t>. Dz. U. z 2024r. poz. 725, 834, 1222);</w:t>
      </w:r>
    </w:p>
    <w:p w14:paraId="02B4E9DA" w14:textId="77777777" w:rsidR="00BE2645" w:rsidRPr="00CA31C8" w:rsidRDefault="00CA31C8" w:rsidP="00CA31C8">
      <w:pPr>
        <w:pStyle w:val="Akapitzlist"/>
        <w:ind w:left="567" w:hanging="141"/>
        <w:jc w:val="both"/>
        <w:rPr>
          <w:rFonts w:eastAsiaTheme="minorHAnsi"/>
        </w:rPr>
      </w:pPr>
      <w:r w:rsidRPr="00CA31C8">
        <w:rPr>
          <w:rFonts w:eastAsiaTheme="minorHAnsi"/>
        </w:rPr>
        <w:t>- Rozporządzenie Ministra Infrastruktury z dnia 6 lutego 2003 r. w sprawie bezpieczeństwa i higieny pracy podczas wykonywania robót budowlanych (Dz.U. 2003 nr 47 poz. 401)</w:t>
      </w:r>
    </w:p>
    <w:p w14:paraId="717BF8E1" w14:textId="77777777" w:rsidR="00CA31C8" w:rsidRPr="00CA31C8" w:rsidRDefault="00CA31C8" w:rsidP="00F829DE">
      <w:pPr>
        <w:pStyle w:val="Akapitzlist"/>
        <w:ind w:left="142"/>
        <w:jc w:val="both"/>
        <w:rPr>
          <w:b/>
          <w:i/>
          <w:sz w:val="8"/>
          <w:szCs w:val="8"/>
          <w:u w:val="single"/>
        </w:rPr>
      </w:pPr>
    </w:p>
    <w:p w14:paraId="3C07C1C8" w14:textId="77777777" w:rsidR="00602FAA" w:rsidRPr="00DB08A8" w:rsidRDefault="00602FAA" w:rsidP="00F829DE">
      <w:pPr>
        <w:pStyle w:val="Akapitzlist"/>
        <w:ind w:left="142"/>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3"/>
    <w:p w14:paraId="10A1F1BF" w14:textId="77777777" w:rsidR="00602FAA" w:rsidRPr="00CA31C8" w:rsidRDefault="00602FAA" w:rsidP="00A96B0E">
      <w:pPr>
        <w:jc w:val="both"/>
        <w:rPr>
          <w:b/>
          <w:sz w:val="14"/>
          <w:szCs w:val="14"/>
          <w:lang w:val="cs-CZ"/>
        </w:rPr>
      </w:pPr>
    </w:p>
    <w:p w14:paraId="2FC3E8EE" w14:textId="77777777" w:rsidR="00602FAA" w:rsidRPr="00A96B0E" w:rsidRDefault="00602FAA" w:rsidP="00F829DE">
      <w:pPr>
        <w:pStyle w:val="Akapitzlist"/>
        <w:numPr>
          <w:ilvl w:val="0"/>
          <w:numId w:val="33"/>
        </w:numPr>
        <w:ind w:left="426" w:hanging="66"/>
        <w:jc w:val="both"/>
        <w:rPr>
          <w:b/>
          <w:bCs/>
        </w:rPr>
      </w:pPr>
      <w:bookmarkStart w:id="94" w:name="_Toc67292094"/>
      <w:bookmarkStart w:id="95" w:name="_Hlk67824211"/>
      <w:r w:rsidRPr="00A96B0E">
        <w:rPr>
          <w:b/>
          <w:bCs/>
        </w:rPr>
        <w:t>Wizja lokalna</w:t>
      </w:r>
      <w:bookmarkStart w:id="96" w:name="_Hlk67824164"/>
      <w:bookmarkEnd w:id="94"/>
      <w:r w:rsidR="00112408">
        <w:rPr>
          <w:b/>
          <w:bCs/>
        </w:rPr>
        <w:t>:</w:t>
      </w:r>
    </w:p>
    <w:p w14:paraId="09CBC350" w14:textId="77777777" w:rsidR="00F829DE" w:rsidRDefault="00F829DE" w:rsidP="00F829DE">
      <w:pPr>
        <w:pStyle w:val="Akapitzlist"/>
        <w:ind w:left="426"/>
        <w:jc w:val="both"/>
      </w:pPr>
      <w:r>
        <w:t>Zamawiający umożliwia przed złożeniem oferty upoważnionym przedstawicielom Wykonawcy przeprowadzenie wizji lokalnej w celu zapoznania się z warunkami pracy w rejonie świadczenia usług.</w:t>
      </w:r>
    </w:p>
    <w:p w14:paraId="69108729" w14:textId="77777777" w:rsidR="00A96B0E" w:rsidRDefault="00F829DE" w:rsidP="00F829DE">
      <w:pPr>
        <w:pStyle w:val="Akapitzlist"/>
        <w:ind w:left="426"/>
        <w:jc w:val="both"/>
      </w:pPr>
      <w:r>
        <w:t>Termin i czas jej dokonania należy uzgodnić i potwierdzić z</w:t>
      </w:r>
      <w:r w:rsidR="00CA31C8">
        <w:t xml:space="preserve"> </w:t>
      </w:r>
      <w:r>
        <w:t xml:space="preserve">Działem </w:t>
      </w:r>
      <w:r w:rsidR="004F18F1">
        <w:t>Ochrony Środowiska</w:t>
      </w:r>
      <w:r>
        <w:t xml:space="preserve"> tel. </w:t>
      </w:r>
      <w:bookmarkStart w:id="97" w:name="_Hlk183502679"/>
      <w:r w:rsidR="004F18F1">
        <w:t>32/ 717-54-85</w:t>
      </w:r>
      <w:bookmarkEnd w:id="97"/>
      <w:r w:rsidR="004F18F1">
        <w:t xml:space="preserve">, </w:t>
      </w:r>
      <w:r w:rsidR="004F18F1" w:rsidRPr="004F18F1">
        <w:t>32/ 717-54-8</w:t>
      </w:r>
      <w:r w:rsidR="004F18F1">
        <w:t>6</w:t>
      </w:r>
    </w:p>
    <w:p w14:paraId="3A1E2B74" w14:textId="77777777" w:rsidR="00F829DE" w:rsidRPr="00CA31C8" w:rsidRDefault="00F829DE" w:rsidP="00F829DE">
      <w:pPr>
        <w:jc w:val="both"/>
        <w:rPr>
          <w:sz w:val="14"/>
          <w:szCs w:val="14"/>
        </w:rPr>
      </w:pPr>
    </w:p>
    <w:bookmarkEnd w:id="95"/>
    <w:p w14:paraId="3275C8C6" w14:textId="77777777" w:rsidR="00602FAA" w:rsidRDefault="001F655F" w:rsidP="00F829DE">
      <w:pPr>
        <w:pStyle w:val="Akapitzlist"/>
        <w:numPr>
          <w:ilvl w:val="0"/>
          <w:numId w:val="33"/>
        </w:numPr>
        <w:ind w:left="426" w:hanging="66"/>
        <w:jc w:val="both"/>
        <w:rPr>
          <w:b/>
          <w:bCs/>
        </w:rPr>
      </w:pPr>
      <w:r>
        <w:rPr>
          <w:b/>
          <w:bCs/>
        </w:rPr>
        <w:t>Opis przedmiotu zamówienia</w:t>
      </w:r>
      <w:r w:rsidR="00112408">
        <w:rPr>
          <w:b/>
          <w:bCs/>
        </w:rPr>
        <w:t>:</w:t>
      </w:r>
    </w:p>
    <w:p w14:paraId="6BA42047" w14:textId="77777777" w:rsidR="00F829DE" w:rsidRPr="00F829DE" w:rsidRDefault="00F829DE" w:rsidP="00F829DE">
      <w:pPr>
        <w:pStyle w:val="Akapitzlist"/>
        <w:ind w:hanging="294"/>
        <w:jc w:val="both"/>
      </w:pPr>
      <w:r w:rsidRPr="00F829DE">
        <w:t>Zakres przedmiotu zamówienia obejmuje:</w:t>
      </w:r>
    </w:p>
    <w:p w14:paraId="12774785" w14:textId="77777777" w:rsidR="00F829DE" w:rsidRPr="00F829DE" w:rsidRDefault="00F829DE" w:rsidP="00F829DE">
      <w:pPr>
        <w:numPr>
          <w:ilvl w:val="0"/>
          <w:numId w:val="91"/>
        </w:numPr>
        <w:ind w:left="567" w:hanging="141"/>
        <w:contextualSpacing/>
        <w:rPr>
          <w:rFonts w:eastAsia="Calibri"/>
          <w:bCs/>
          <w:sz w:val="24"/>
          <w:szCs w:val="24"/>
          <w:lang w:eastAsia="en-US"/>
        </w:rPr>
      </w:pPr>
      <w:bookmarkStart w:id="98" w:name="_Hlk176952271"/>
      <w:r w:rsidRPr="00F829DE">
        <w:rPr>
          <w:rFonts w:eastAsia="Calibri"/>
          <w:bCs/>
          <w:sz w:val="24"/>
          <w:szCs w:val="24"/>
          <w:lang w:eastAsia="en-US"/>
        </w:rPr>
        <w:t xml:space="preserve">wykoszenie skarp na dł. 310 </w:t>
      </w:r>
      <w:proofErr w:type="spellStart"/>
      <w:r w:rsidRPr="00F829DE">
        <w:rPr>
          <w:rFonts w:eastAsia="Calibri"/>
          <w:bCs/>
          <w:sz w:val="24"/>
          <w:szCs w:val="24"/>
          <w:lang w:eastAsia="en-US"/>
        </w:rPr>
        <w:t>mb</w:t>
      </w:r>
      <w:proofErr w:type="spellEnd"/>
      <w:r w:rsidRPr="00F829DE">
        <w:rPr>
          <w:rFonts w:eastAsia="Calibri"/>
          <w:bCs/>
          <w:sz w:val="24"/>
          <w:szCs w:val="24"/>
          <w:lang w:eastAsia="en-US"/>
        </w:rPr>
        <w:t xml:space="preserve"> po obu stronach cieku wraz z wywozem trawy (2x310mb), </w:t>
      </w:r>
    </w:p>
    <w:p w14:paraId="04FF7962"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likwidacja starej zdewastowanej faszyny,</w:t>
      </w:r>
    </w:p>
    <w:p w14:paraId="57E063B1"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 xml:space="preserve">wyprofilowanie skarp na dł. 310 </w:t>
      </w:r>
      <w:proofErr w:type="spellStart"/>
      <w:r w:rsidRPr="00F829DE">
        <w:rPr>
          <w:rFonts w:eastAsia="Calibri"/>
          <w:bCs/>
          <w:sz w:val="24"/>
          <w:szCs w:val="24"/>
          <w:lang w:eastAsia="en-US"/>
        </w:rPr>
        <w:t>mb</w:t>
      </w:r>
      <w:proofErr w:type="spellEnd"/>
      <w:r w:rsidRPr="00F829DE">
        <w:rPr>
          <w:rFonts w:eastAsia="Calibri"/>
          <w:bCs/>
          <w:sz w:val="24"/>
          <w:szCs w:val="24"/>
          <w:lang w:eastAsia="en-US"/>
        </w:rPr>
        <w:t xml:space="preserve"> (2x310mb),</w:t>
      </w:r>
    </w:p>
    <w:p w14:paraId="565D54E4"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 xml:space="preserve">udrożnienie dwóch przepustów, </w:t>
      </w:r>
    </w:p>
    <w:p w14:paraId="558E95A1"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 xml:space="preserve">likwidacja nawisów ziemnych, </w:t>
      </w:r>
    </w:p>
    <w:p w14:paraId="5A0F236B"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 xml:space="preserve">zabicie pali ø12cm x 1,5m na dł.310 </w:t>
      </w:r>
      <w:proofErr w:type="spellStart"/>
      <w:r w:rsidRPr="00F829DE">
        <w:rPr>
          <w:rFonts w:eastAsia="Calibri"/>
          <w:bCs/>
          <w:sz w:val="24"/>
          <w:szCs w:val="24"/>
          <w:lang w:eastAsia="en-US"/>
        </w:rPr>
        <w:t>mb</w:t>
      </w:r>
      <w:proofErr w:type="spellEnd"/>
      <w:r w:rsidRPr="00F829DE">
        <w:rPr>
          <w:rFonts w:eastAsia="Calibri"/>
          <w:bCs/>
          <w:sz w:val="24"/>
          <w:szCs w:val="24"/>
          <w:lang w:eastAsia="en-US"/>
        </w:rPr>
        <w:t xml:space="preserve"> po obu stronach cieku,</w:t>
      </w:r>
    </w:p>
    <w:p w14:paraId="11CEA939"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 xml:space="preserve">ułożenie na geowłókninie kiszki (faszyny) 2x20cm i </w:t>
      </w:r>
      <w:proofErr w:type="spellStart"/>
      <w:r w:rsidRPr="00F829DE">
        <w:rPr>
          <w:rFonts w:eastAsia="Calibri"/>
          <w:bCs/>
          <w:sz w:val="24"/>
          <w:szCs w:val="24"/>
          <w:lang w:eastAsia="en-US"/>
        </w:rPr>
        <w:t>zaszpilkowanie</w:t>
      </w:r>
      <w:proofErr w:type="spellEnd"/>
      <w:r w:rsidRPr="00F829DE">
        <w:rPr>
          <w:rFonts w:eastAsia="Calibri"/>
          <w:bCs/>
          <w:sz w:val="24"/>
          <w:szCs w:val="24"/>
          <w:lang w:eastAsia="en-US"/>
        </w:rPr>
        <w:t xml:space="preserve"> (2x310mb),</w:t>
      </w:r>
    </w:p>
    <w:p w14:paraId="403EB205"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założenie na faszynę darniny,</w:t>
      </w:r>
    </w:p>
    <w:p w14:paraId="40403A24"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 xml:space="preserve">odmulenie cieku „S” na dł. 310 </w:t>
      </w:r>
      <w:proofErr w:type="spellStart"/>
      <w:r w:rsidRPr="00F829DE">
        <w:rPr>
          <w:rFonts w:eastAsia="Calibri"/>
          <w:bCs/>
          <w:sz w:val="24"/>
          <w:szCs w:val="24"/>
          <w:lang w:eastAsia="en-US"/>
        </w:rPr>
        <w:t>mb</w:t>
      </w:r>
      <w:proofErr w:type="spellEnd"/>
      <w:r w:rsidRPr="00F829DE">
        <w:rPr>
          <w:rFonts w:eastAsia="Calibri"/>
          <w:bCs/>
          <w:sz w:val="24"/>
          <w:szCs w:val="24"/>
          <w:lang w:eastAsia="en-US"/>
        </w:rPr>
        <w:t xml:space="preserve"> wraz z wywozem powstałego namułu,</w:t>
      </w:r>
    </w:p>
    <w:p w14:paraId="7B034620"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uporządkowanie terenu po zakończonych pracach,</w:t>
      </w:r>
    </w:p>
    <w:p w14:paraId="47A62BAA" w14:textId="77777777" w:rsidR="00F829DE" w:rsidRPr="00F829DE" w:rsidRDefault="00F829DE" w:rsidP="00F829DE">
      <w:pPr>
        <w:numPr>
          <w:ilvl w:val="0"/>
          <w:numId w:val="91"/>
        </w:numPr>
        <w:ind w:left="567" w:hanging="141"/>
        <w:contextualSpacing/>
        <w:rPr>
          <w:rFonts w:eastAsia="Calibri"/>
          <w:bCs/>
          <w:sz w:val="24"/>
          <w:szCs w:val="24"/>
          <w:lang w:eastAsia="en-US"/>
        </w:rPr>
      </w:pPr>
      <w:r w:rsidRPr="00F829DE">
        <w:rPr>
          <w:rFonts w:eastAsia="Calibri"/>
          <w:bCs/>
          <w:sz w:val="24"/>
          <w:szCs w:val="24"/>
          <w:lang w:eastAsia="en-US"/>
        </w:rPr>
        <w:t>opłata za wejście w teren.</w:t>
      </w:r>
      <w:bookmarkEnd w:id="98"/>
    </w:p>
    <w:p w14:paraId="4CE60448" w14:textId="77777777" w:rsidR="00602FAA" w:rsidRPr="00CA31C8" w:rsidRDefault="00602FAA" w:rsidP="00A96B0E">
      <w:pPr>
        <w:jc w:val="both"/>
        <w:rPr>
          <w:b/>
          <w:bCs/>
          <w:sz w:val="14"/>
          <w:szCs w:val="14"/>
          <w:lang w:val="cs-CZ"/>
        </w:rPr>
      </w:pPr>
    </w:p>
    <w:p w14:paraId="2F3F0ABC" w14:textId="77777777" w:rsidR="00BE2645" w:rsidRDefault="00BE2645" w:rsidP="00867032">
      <w:pPr>
        <w:pStyle w:val="Akapitzlist"/>
        <w:numPr>
          <w:ilvl w:val="0"/>
          <w:numId w:val="33"/>
        </w:numPr>
        <w:ind w:left="425" w:hanging="69"/>
        <w:jc w:val="both"/>
        <w:rPr>
          <w:b/>
          <w:bCs/>
        </w:rPr>
      </w:pPr>
      <w:bookmarkStart w:id="99" w:name="_Toc67292101"/>
      <w:r w:rsidRPr="00A96B0E">
        <w:rPr>
          <w:b/>
          <w:bCs/>
        </w:rPr>
        <w:t>Opis sposobu zamawiania i rozliczania usłu</w:t>
      </w:r>
      <w:bookmarkEnd w:id="99"/>
      <w:r w:rsidR="000D7BDE">
        <w:rPr>
          <w:b/>
          <w:bCs/>
        </w:rPr>
        <w:t>g</w:t>
      </w:r>
      <w:r w:rsidR="00112408">
        <w:rPr>
          <w:b/>
          <w:bCs/>
        </w:rPr>
        <w:t>:</w:t>
      </w:r>
    </w:p>
    <w:p w14:paraId="208B9A34" w14:textId="77777777" w:rsidR="00BE2645" w:rsidRDefault="00F829DE" w:rsidP="00867032">
      <w:pPr>
        <w:ind w:left="425"/>
        <w:jc w:val="both"/>
        <w:rPr>
          <w:sz w:val="24"/>
          <w:szCs w:val="24"/>
        </w:rPr>
      </w:pPr>
      <w:bookmarkStart w:id="100" w:name="_Hlk106045236"/>
      <w:r w:rsidRPr="00F829DE">
        <w:rPr>
          <w:sz w:val="24"/>
          <w:szCs w:val="24"/>
        </w:rPr>
        <w:t>Podstawą wystawienia faktury przez Wykonawcę za świadczenie zleconych przez Zamawiającego usług jest prawidłowo wykonana usługa potwierdzona wystawionym przez Zamawiającego Protokołem odbioru wykonanych usług i podpisanym przez osoby wskazane w Umowie ze strony Zamawiającego i Wykonawcy. Wykonawca jest zobowiązany do dołączenia do wystawionej faktury kopii ww. Protokołu odbioru wykonanych usług.</w:t>
      </w:r>
      <w:bookmarkEnd w:id="96"/>
      <w:bookmarkEnd w:id="100"/>
    </w:p>
    <w:p w14:paraId="26A77071" w14:textId="77777777" w:rsidR="00CA31C8" w:rsidRPr="00C90862" w:rsidRDefault="00CA31C8" w:rsidP="00867032">
      <w:pPr>
        <w:ind w:left="425"/>
        <w:jc w:val="both"/>
        <w:rPr>
          <w:sz w:val="24"/>
          <w:szCs w:val="24"/>
        </w:rPr>
      </w:pPr>
    </w:p>
    <w:p w14:paraId="009177B2" w14:textId="77777777" w:rsidR="00602FAA" w:rsidRPr="00A96B0E" w:rsidRDefault="00602FAA" w:rsidP="00F748B9">
      <w:pPr>
        <w:pStyle w:val="Akapitzlist"/>
        <w:numPr>
          <w:ilvl w:val="0"/>
          <w:numId w:val="33"/>
        </w:numPr>
        <w:ind w:left="426" w:hanging="66"/>
        <w:jc w:val="both"/>
        <w:rPr>
          <w:b/>
          <w:bCs/>
        </w:rPr>
      </w:pPr>
      <w:bookmarkStart w:id="101" w:name="_Toc67292103"/>
      <w:bookmarkStart w:id="102" w:name="_Hlk67824256"/>
      <w:r w:rsidRPr="00A96B0E">
        <w:rPr>
          <w:b/>
          <w:bCs/>
        </w:rPr>
        <w:lastRenderedPageBreak/>
        <w:t xml:space="preserve">Obowiązki </w:t>
      </w:r>
      <w:r w:rsidR="00DB4D9E">
        <w:rPr>
          <w:b/>
          <w:bCs/>
        </w:rPr>
        <w:t>Wykonawcy</w:t>
      </w:r>
      <w:bookmarkEnd w:id="101"/>
      <w:r w:rsidR="00112408">
        <w:rPr>
          <w:b/>
          <w:bCs/>
        </w:rPr>
        <w:t>:</w:t>
      </w:r>
    </w:p>
    <w:bookmarkEnd w:id="102"/>
    <w:p w14:paraId="67A99691" w14:textId="77777777" w:rsidR="00F748B9" w:rsidRDefault="00F748B9" w:rsidP="00F748B9">
      <w:pPr>
        <w:pStyle w:val="Akapitzlist"/>
        <w:ind w:left="1440" w:hanging="1014"/>
        <w:jc w:val="both"/>
        <w:rPr>
          <w:bCs/>
        </w:rPr>
      </w:pPr>
      <w:r>
        <w:rPr>
          <w:bCs/>
        </w:rPr>
        <w:t xml:space="preserve">1. </w:t>
      </w:r>
      <w:r w:rsidRPr="001F400B">
        <w:rPr>
          <w:bCs/>
        </w:rPr>
        <w:t>Realizacja usługi zgodnie ze szczegółowym opisem przedmiotu zamówienia.</w:t>
      </w:r>
    </w:p>
    <w:p w14:paraId="70022DA3" w14:textId="77777777" w:rsidR="00F748B9" w:rsidRPr="00F748B9" w:rsidRDefault="00F748B9" w:rsidP="00F748B9">
      <w:pPr>
        <w:pStyle w:val="Akapitzlist"/>
        <w:ind w:left="709" w:hanging="283"/>
        <w:jc w:val="both"/>
        <w:rPr>
          <w:bCs/>
        </w:rPr>
      </w:pPr>
      <w:r>
        <w:rPr>
          <w:bCs/>
        </w:rPr>
        <w:t xml:space="preserve">2. </w:t>
      </w:r>
      <w:r w:rsidRPr="00F748B9">
        <w:rPr>
          <w:bCs/>
        </w:rPr>
        <w:t>W razie zaistnienia wypadku przy pracy na terenie Zamawiającego, któremu uległ pracownik Wykonawcy, Wykonawca zobowiązany jest o tym fakcie powiadomić Zamawiającego (służbę BHP i dyspozytora).</w:t>
      </w:r>
    </w:p>
    <w:p w14:paraId="1E9DC047" w14:textId="77777777" w:rsidR="00F748B9" w:rsidRDefault="00F748B9" w:rsidP="00F748B9">
      <w:pPr>
        <w:pStyle w:val="Akapitzlist"/>
        <w:ind w:left="709" w:hanging="283"/>
        <w:jc w:val="both"/>
        <w:rPr>
          <w:bCs/>
        </w:rPr>
      </w:pPr>
      <w:r>
        <w:rPr>
          <w:bCs/>
        </w:rPr>
        <w:t xml:space="preserve">3. </w:t>
      </w:r>
      <w:r w:rsidRPr="00F748B9">
        <w:rPr>
          <w:bCs/>
        </w:rPr>
        <w:t>Ustalenie okoliczności przyczyn wypadku oraz sporządzenie wymaganej przepisami dokumentacji wypadkowej wykona służba BHP Wykonawcy z udziałem przedstawiciela BHP Zamawiającego – zgodnie z obowiązującymi przepisami.</w:t>
      </w:r>
    </w:p>
    <w:p w14:paraId="24E61339" w14:textId="77777777" w:rsidR="00D92214" w:rsidRDefault="00D92214" w:rsidP="00F748B9">
      <w:pPr>
        <w:pStyle w:val="Akapitzlist"/>
        <w:ind w:left="709" w:hanging="283"/>
        <w:jc w:val="both"/>
        <w:rPr>
          <w:bCs/>
        </w:rPr>
      </w:pPr>
      <w:r>
        <w:rPr>
          <w:bCs/>
        </w:rPr>
        <w:t xml:space="preserve">4. </w:t>
      </w:r>
      <w:r w:rsidRPr="00D92214">
        <w:rPr>
          <w:bC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297C4AB9" w14:textId="77777777" w:rsidR="00BE2645" w:rsidRPr="00CA31C8" w:rsidRDefault="00BE2645" w:rsidP="00A96B0E">
      <w:pPr>
        <w:jc w:val="both"/>
        <w:rPr>
          <w:b/>
          <w:bCs/>
          <w:sz w:val="14"/>
          <w:szCs w:val="14"/>
        </w:rPr>
      </w:pPr>
    </w:p>
    <w:p w14:paraId="204B6CF5" w14:textId="77777777" w:rsidR="00BE2645" w:rsidRPr="00A96B0E" w:rsidRDefault="00602FAA" w:rsidP="004A3BDA">
      <w:pPr>
        <w:pStyle w:val="Akapitzlist"/>
        <w:numPr>
          <w:ilvl w:val="0"/>
          <w:numId w:val="33"/>
        </w:numPr>
        <w:ind w:left="426" w:hanging="66"/>
        <w:jc w:val="both"/>
        <w:rPr>
          <w:b/>
          <w:bCs/>
        </w:rPr>
      </w:pPr>
      <w:bookmarkStart w:id="103" w:name="_Toc67292104"/>
      <w:bookmarkStart w:id="104" w:name="_Hlk67824277"/>
      <w:r w:rsidRPr="00A96B0E">
        <w:rPr>
          <w:b/>
          <w:bCs/>
        </w:rPr>
        <w:t>Obowiązki Zamawiającego</w:t>
      </w:r>
      <w:bookmarkEnd w:id="103"/>
      <w:r w:rsidR="00112408">
        <w:rPr>
          <w:b/>
          <w:bCs/>
        </w:rPr>
        <w:t>:</w:t>
      </w:r>
      <w:r w:rsidRPr="00A96B0E">
        <w:rPr>
          <w:b/>
          <w:bCs/>
        </w:rPr>
        <w:t xml:space="preserve"> </w:t>
      </w:r>
    </w:p>
    <w:p w14:paraId="089FAD01" w14:textId="77777777" w:rsidR="00A96B0E" w:rsidRDefault="004A3BDA" w:rsidP="004A3BDA">
      <w:pPr>
        <w:pStyle w:val="Akapitzlist"/>
        <w:ind w:hanging="294"/>
        <w:jc w:val="both"/>
      </w:pPr>
      <w:r w:rsidRPr="004A3BDA">
        <w:t>1. Wskazanie Wykonawcy rejon</w:t>
      </w:r>
      <w:r w:rsidR="00CD5371">
        <w:t>u</w:t>
      </w:r>
      <w:r w:rsidRPr="004A3BDA">
        <w:t xml:space="preserve"> świadczenia usług</w:t>
      </w:r>
      <w:r>
        <w:t>.</w:t>
      </w:r>
    </w:p>
    <w:p w14:paraId="70BCA31A" w14:textId="77777777" w:rsidR="004A3BDA" w:rsidRDefault="004A3BDA" w:rsidP="004A3BDA">
      <w:pPr>
        <w:pStyle w:val="Akapitzlist"/>
        <w:ind w:hanging="294"/>
        <w:jc w:val="both"/>
      </w:pPr>
      <w:r>
        <w:t xml:space="preserve">2. </w:t>
      </w:r>
      <w:r w:rsidR="00CD5371" w:rsidRPr="00CD5371">
        <w:t>Bieżąca kontrola jakości wykonanych usług</w:t>
      </w:r>
      <w:r w:rsidR="00CD5371">
        <w:t>.</w:t>
      </w:r>
    </w:p>
    <w:p w14:paraId="0FCA0EF0" w14:textId="77777777" w:rsidR="00CD5371" w:rsidRDefault="00CD5371" w:rsidP="00CD5371">
      <w:pPr>
        <w:pStyle w:val="Akapitzlist"/>
        <w:ind w:hanging="294"/>
        <w:jc w:val="both"/>
      </w:pPr>
      <w:r>
        <w:t>3. W przypadku zaistnienia wypadku z udziałem pracownika Wykonawcy, Zamawiający do czasu przejęcia dochodzenia wypadku przez służby BHP Wykonawcy zobowiązany jest zapewnić:</w:t>
      </w:r>
    </w:p>
    <w:p w14:paraId="55ABD5A4" w14:textId="77777777" w:rsidR="00CD5371" w:rsidRDefault="00CD5371" w:rsidP="00CD5371">
      <w:pPr>
        <w:pStyle w:val="Akapitzlist"/>
        <w:ind w:left="993" w:hanging="284"/>
        <w:jc w:val="both"/>
      </w:pPr>
      <w:r>
        <w:t>a)</w:t>
      </w:r>
      <w:r>
        <w:tab/>
        <w:t>niezwłoczne zorganizowanie pierwszej pomocy dla poszkodowanego wraz z wydaniem wstępnej opinii lekarskiej i koniecznym transportem sanitarnym,</w:t>
      </w:r>
    </w:p>
    <w:p w14:paraId="3C2FE738" w14:textId="77777777" w:rsidR="00CD5371" w:rsidRDefault="00CD5371" w:rsidP="00CD5371">
      <w:pPr>
        <w:pStyle w:val="Akapitzlist"/>
        <w:ind w:left="993" w:hanging="284"/>
        <w:jc w:val="both"/>
      </w:pPr>
      <w:r>
        <w:t>b)</w:t>
      </w:r>
      <w:r>
        <w:tab/>
        <w:t>zabezpieczenie miejsca, gdy wypadek miał miejsce na terenie Zamawiającego,</w:t>
      </w:r>
    </w:p>
    <w:p w14:paraId="14C625BD" w14:textId="77777777" w:rsidR="00CD5371" w:rsidRDefault="00CD5371" w:rsidP="00CD5371">
      <w:pPr>
        <w:pStyle w:val="Akapitzlist"/>
        <w:ind w:left="993" w:hanging="284"/>
        <w:jc w:val="both"/>
      </w:pPr>
      <w:r>
        <w:t>c)</w:t>
      </w:r>
      <w:r>
        <w:tab/>
        <w:t>udostępnienie niezbędnych informacji i materiałów służbie BHP Wykonawcy.</w:t>
      </w:r>
    </w:p>
    <w:p w14:paraId="10A287B3" w14:textId="77777777" w:rsidR="00CD5371" w:rsidRDefault="00CD5371" w:rsidP="00CD5371">
      <w:pPr>
        <w:pStyle w:val="Akapitzlist"/>
        <w:ind w:hanging="294"/>
        <w:jc w:val="both"/>
      </w:pPr>
      <w:r>
        <w:t>4. Powyższa procedura w koniecznym zakresie dotyczyć będzie również pracowników Wykonawcy wymagających nagłej interwencji lekarskiej.</w:t>
      </w:r>
    </w:p>
    <w:p w14:paraId="463C8ECE" w14:textId="77777777" w:rsidR="00360DA8" w:rsidRPr="00CA31C8" w:rsidRDefault="00360DA8" w:rsidP="00A96B0E">
      <w:pPr>
        <w:jc w:val="both"/>
        <w:rPr>
          <w:sz w:val="14"/>
          <w:szCs w:val="14"/>
        </w:rPr>
      </w:pPr>
    </w:p>
    <w:p w14:paraId="1C3F5832" w14:textId="77777777" w:rsidR="007F63D9" w:rsidRDefault="007F63D9" w:rsidP="00CD5371">
      <w:pPr>
        <w:pStyle w:val="Akapitzlist"/>
        <w:numPr>
          <w:ilvl w:val="0"/>
          <w:numId w:val="33"/>
        </w:numPr>
        <w:ind w:left="426" w:hanging="66"/>
        <w:jc w:val="both"/>
        <w:rPr>
          <w:b/>
          <w:bCs/>
        </w:rPr>
      </w:pPr>
      <w:bookmarkStart w:id="105" w:name="_Toc67292096"/>
      <w:bookmarkStart w:id="106" w:name="_Toc67292095"/>
      <w:bookmarkStart w:id="107" w:name="_Hlk67824301"/>
      <w:bookmarkEnd w:id="104"/>
      <w:r w:rsidRPr="00A96B0E">
        <w:rPr>
          <w:b/>
          <w:bCs/>
        </w:rPr>
        <w:t>Forma zatrudnienia osób realizujących zamówienie</w:t>
      </w:r>
      <w:bookmarkEnd w:id="105"/>
      <w:r w:rsidR="00112408">
        <w:rPr>
          <w:b/>
          <w:bCs/>
        </w:rPr>
        <w:t>:</w:t>
      </w:r>
    </w:p>
    <w:p w14:paraId="45272418" w14:textId="77777777" w:rsidR="00CD5371" w:rsidRPr="00CD5371" w:rsidRDefault="00CD5371" w:rsidP="00CD5371">
      <w:pPr>
        <w:ind w:left="426"/>
        <w:jc w:val="both"/>
        <w:rPr>
          <w:sz w:val="24"/>
          <w:szCs w:val="24"/>
        </w:rPr>
      </w:pPr>
      <w:r w:rsidRPr="00CD5371">
        <w:rPr>
          <w:sz w:val="24"/>
          <w:szCs w:val="24"/>
        </w:rPr>
        <w:t>Wykonawca jest odpowiedzialny za zatrudnienie do realizacji Zamówienia pracowników zgodnie z obowiązującymi przepisami prawa.</w:t>
      </w:r>
    </w:p>
    <w:p w14:paraId="09A093D3" w14:textId="77777777" w:rsidR="007F63D9" w:rsidRPr="00CA31C8" w:rsidRDefault="007F63D9" w:rsidP="007F63D9">
      <w:pPr>
        <w:jc w:val="both"/>
        <w:rPr>
          <w:sz w:val="14"/>
          <w:szCs w:val="14"/>
        </w:rPr>
      </w:pPr>
    </w:p>
    <w:p w14:paraId="7053B6BA" w14:textId="77777777" w:rsidR="001B50F3" w:rsidRPr="00A40B51" w:rsidRDefault="001F655F" w:rsidP="0034662C">
      <w:pPr>
        <w:pStyle w:val="Akapitzlist"/>
        <w:numPr>
          <w:ilvl w:val="0"/>
          <w:numId w:val="33"/>
        </w:numPr>
        <w:ind w:left="426" w:hanging="66"/>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bookmarkStart w:id="108" w:name="_Hlk82764309"/>
    </w:p>
    <w:p w14:paraId="5695FCCC" w14:textId="77777777"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A40B51">
        <w:rPr>
          <w:bCs/>
          <w:color w:val="000000" w:themeColor="text1"/>
          <w:sz w:val="22"/>
        </w:rPr>
        <w:t>zamówienia nie wymaga odpła</w:t>
      </w:r>
      <w:r w:rsidRPr="002768F5">
        <w:rPr>
          <w:bCs/>
          <w:sz w:val="22"/>
        </w:rPr>
        <w:t>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08"/>
    <w:p w14:paraId="5310086F" w14:textId="77777777" w:rsidR="001F655F" w:rsidRDefault="001F655F" w:rsidP="0034662C">
      <w:pPr>
        <w:pStyle w:val="Akapitzlist"/>
        <w:numPr>
          <w:ilvl w:val="0"/>
          <w:numId w:val="33"/>
        </w:numPr>
        <w:ind w:left="426" w:hanging="66"/>
        <w:jc w:val="both"/>
        <w:rPr>
          <w:b/>
          <w:bCs/>
        </w:rPr>
      </w:pPr>
      <w:r w:rsidRPr="0058495C">
        <w:rPr>
          <w:b/>
          <w:bCs/>
        </w:rPr>
        <w:t>Informacje dodatkowe</w:t>
      </w:r>
      <w:r w:rsidR="00112408">
        <w:rPr>
          <w:b/>
          <w:bCs/>
        </w:rPr>
        <w:t>:</w:t>
      </w:r>
      <w:r w:rsidR="00CA31C8">
        <w:rPr>
          <w:b/>
          <w:bCs/>
        </w:rPr>
        <w:t xml:space="preserve"> </w:t>
      </w:r>
      <w:r w:rsidR="00CA31C8" w:rsidRPr="00CA31C8">
        <w:t>brak</w:t>
      </w:r>
    </w:p>
    <w:p w14:paraId="29205A80" w14:textId="77777777" w:rsidR="006E5FB0" w:rsidRPr="006E5FB0" w:rsidRDefault="006E5FB0" w:rsidP="006E5FB0">
      <w:pPr>
        <w:jc w:val="both"/>
        <w:rPr>
          <w:b/>
          <w:bCs/>
        </w:rPr>
      </w:pPr>
    </w:p>
    <w:p w14:paraId="593CA19D" w14:textId="77777777" w:rsidR="001F655F" w:rsidRPr="0058495C" w:rsidRDefault="001F655F" w:rsidP="001F655F">
      <w:pPr>
        <w:pStyle w:val="Akapitzlist"/>
        <w:jc w:val="both"/>
        <w:rPr>
          <w:b/>
          <w:bCs/>
        </w:rPr>
      </w:pPr>
    </w:p>
    <w:bookmarkEnd w:id="107"/>
    <w:p w14:paraId="0610D7F5" w14:textId="77777777" w:rsidR="00602FAA" w:rsidRPr="00FE52F4" w:rsidRDefault="00602FAA" w:rsidP="00602FAA">
      <w:pPr>
        <w:spacing w:before="120"/>
        <w:jc w:val="right"/>
        <w:rPr>
          <w:b/>
          <w:bCs/>
          <w:sz w:val="22"/>
          <w:szCs w:val="22"/>
        </w:rPr>
      </w:pPr>
    </w:p>
    <w:p w14:paraId="4F399643" w14:textId="77777777" w:rsidR="006E5FB0" w:rsidRPr="00FE52F4" w:rsidRDefault="006E5FB0" w:rsidP="00602FAA">
      <w:pPr>
        <w:spacing w:before="120"/>
        <w:jc w:val="right"/>
        <w:rPr>
          <w:b/>
          <w:bCs/>
          <w:sz w:val="22"/>
          <w:szCs w:val="22"/>
        </w:rPr>
      </w:pPr>
    </w:p>
    <w:p w14:paraId="6F467462" w14:textId="77777777" w:rsidR="006E5FB0" w:rsidRPr="00FE52F4" w:rsidRDefault="006E5FB0" w:rsidP="00602FAA">
      <w:pPr>
        <w:spacing w:before="120"/>
        <w:jc w:val="right"/>
        <w:rPr>
          <w:b/>
          <w:bCs/>
          <w:sz w:val="22"/>
          <w:szCs w:val="22"/>
        </w:rPr>
      </w:pPr>
    </w:p>
    <w:p w14:paraId="7CEBD0F4" w14:textId="77777777" w:rsidR="00AC4DB5" w:rsidRPr="00FE52F4" w:rsidRDefault="00AC4DB5">
      <w:pPr>
        <w:spacing w:after="160" w:line="259" w:lineRule="auto"/>
        <w:rPr>
          <w:rFonts w:eastAsiaTheme="majorEastAsia"/>
          <w:b/>
          <w:bCs/>
          <w:spacing w:val="20"/>
          <w:sz w:val="28"/>
          <w:szCs w:val="28"/>
        </w:rPr>
      </w:pPr>
      <w:r w:rsidRPr="00FE52F4">
        <w:rPr>
          <w:rFonts w:eastAsiaTheme="majorEastAsia"/>
          <w:b/>
          <w:bCs/>
          <w:spacing w:val="20"/>
          <w:sz w:val="28"/>
          <w:szCs w:val="28"/>
        </w:rPr>
        <w:br w:type="page"/>
      </w:r>
    </w:p>
    <w:p w14:paraId="7DBC1C7E" w14:textId="77777777" w:rsidR="00490259" w:rsidRPr="007A4EE6" w:rsidRDefault="00490259" w:rsidP="00490259">
      <w:pPr>
        <w:spacing w:after="160" w:line="259" w:lineRule="auto"/>
        <w:jc w:val="both"/>
      </w:pPr>
    </w:p>
    <w:p w14:paraId="349E17B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3000B0C2" w14:textId="77777777" w:rsidR="00490259" w:rsidRPr="00E66F78" w:rsidRDefault="00490259" w:rsidP="00490259">
      <w:pPr>
        <w:ind w:left="426"/>
        <w:jc w:val="center"/>
        <w:rPr>
          <w:b/>
          <w:bCs/>
          <w:spacing w:val="20"/>
          <w:sz w:val="28"/>
          <w:szCs w:val="28"/>
        </w:rPr>
      </w:pPr>
    </w:p>
    <w:p w14:paraId="2589BDD2" w14:textId="77777777" w:rsidR="00490259" w:rsidRDefault="00490259" w:rsidP="00490259">
      <w:pPr>
        <w:ind w:left="426"/>
        <w:jc w:val="center"/>
        <w:rPr>
          <w:b/>
          <w:bCs/>
          <w:spacing w:val="20"/>
          <w:sz w:val="28"/>
          <w:szCs w:val="28"/>
        </w:rPr>
      </w:pPr>
    </w:p>
    <w:p w14:paraId="3043F5BC" w14:textId="77777777" w:rsidR="006E5FB0" w:rsidRPr="00E66F78" w:rsidRDefault="006E5FB0" w:rsidP="00490259">
      <w:pPr>
        <w:ind w:left="426"/>
        <w:jc w:val="center"/>
        <w:rPr>
          <w:b/>
          <w:bCs/>
          <w:spacing w:val="20"/>
          <w:sz w:val="28"/>
          <w:szCs w:val="28"/>
        </w:rPr>
      </w:pPr>
    </w:p>
    <w:p w14:paraId="3A36FBF9" w14:textId="77777777" w:rsidR="00490259" w:rsidRPr="00E66F78" w:rsidRDefault="00490259" w:rsidP="00490259">
      <w:pPr>
        <w:ind w:left="426"/>
        <w:jc w:val="center"/>
        <w:rPr>
          <w:b/>
          <w:bCs/>
          <w:spacing w:val="20"/>
          <w:sz w:val="28"/>
          <w:szCs w:val="28"/>
        </w:rPr>
      </w:pPr>
    </w:p>
    <w:p w14:paraId="6A6D4EA7"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E6F5CA4" w14:textId="77777777" w:rsidR="00490259" w:rsidRDefault="00490259" w:rsidP="00490259">
      <w:pPr>
        <w:ind w:left="426"/>
        <w:jc w:val="center"/>
        <w:rPr>
          <w:b/>
          <w:bCs/>
          <w:spacing w:val="20"/>
          <w:sz w:val="28"/>
          <w:szCs w:val="28"/>
        </w:rPr>
      </w:pPr>
    </w:p>
    <w:p w14:paraId="11420913" w14:textId="77777777" w:rsidR="006E5FB0" w:rsidRPr="00E66F78" w:rsidRDefault="006E5FB0" w:rsidP="00490259">
      <w:pPr>
        <w:ind w:left="426"/>
        <w:jc w:val="center"/>
        <w:rPr>
          <w:b/>
          <w:bCs/>
          <w:spacing w:val="20"/>
          <w:sz w:val="28"/>
          <w:szCs w:val="28"/>
        </w:rPr>
      </w:pPr>
    </w:p>
    <w:p w14:paraId="2D62DD5E"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4D33338" w14:textId="77777777" w:rsidR="00490259" w:rsidRPr="00E66F78" w:rsidRDefault="00490259" w:rsidP="00490259">
      <w:pPr>
        <w:jc w:val="center"/>
        <w:rPr>
          <w:b/>
          <w:bCs/>
          <w:spacing w:val="20"/>
          <w:sz w:val="28"/>
          <w:szCs w:val="28"/>
        </w:rPr>
      </w:pPr>
    </w:p>
    <w:p w14:paraId="7560BD8A" w14:textId="77777777" w:rsidR="00490259" w:rsidRPr="00E66F78" w:rsidRDefault="00490259" w:rsidP="00490259">
      <w:pPr>
        <w:jc w:val="center"/>
        <w:rPr>
          <w:b/>
          <w:bCs/>
          <w:spacing w:val="20"/>
          <w:sz w:val="28"/>
          <w:szCs w:val="28"/>
        </w:rPr>
      </w:pPr>
    </w:p>
    <w:p w14:paraId="1B543AF1" w14:textId="77777777" w:rsidR="00490259" w:rsidRPr="00E66F78" w:rsidRDefault="00490259" w:rsidP="00490259">
      <w:pPr>
        <w:spacing w:before="120" w:line="312" w:lineRule="auto"/>
        <w:jc w:val="both"/>
        <w:rPr>
          <w:b/>
          <w:bCs/>
          <w:spacing w:val="20"/>
          <w:sz w:val="28"/>
          <w:szCs w:val="28"/>
          <w:u w:val="single"/>
        </w:rPr>
      </w:pPr>
    </w:p>
    <w:p w14:paraId="0965E0EF" w14:textId="77777777" w:rsidR="00490259" w:rsidRPr="00E66F78" w:rsidRDefault="00490259" w:rsidP="00490259">
      <w:pPr>
        <w:spacing w:before="120" w:line="312" w:lineRule="auto"/>
        <w:jc w:val="both"/>
        <w:rPr>
          <w:b/>
          <w:bCs/>
          <w:spacing w:val="20"/>
          <w:sz w:val="28"/>
          <w:szCs w:val="28"/>
          <w:u w:val="single"/>
        </w:rPr>
      </w:pPr>
    </w:p>
    <w:p w14:paraId="2472D8D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64F5636E" w14:textId="77777777"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34F45D0F" w14:textId="77777777" w:rsidR="003761A2" w:rsidRDefault="003761A2" w:rsidP="003761A2">
      <w:pPr>
        <w:jc w:val="right"/>
        <w:rPr>
          <w:b/>
          <w:sz w:val="28"/>
          <w:szCs w:val="24"/>
        </w:rPr>
      </w:pPr>
    </w:p>
    <w:p w14:paraId="1DA2EA15" w14:textId="77777777" w:rsidR="003761A2" w:rsidRDefault="003761A2" w:rsidP="003761A2">
      <w:pPr>
        <w:jc w:val="right"/>
        <w:rPr>
          <w:b/>
          <w:sz w:val="28"/>
          <w:szCs w:val="24"/>
        </w:rPr>
      </w:pPr>
    </w:p>
    <w:p w14:paraId="0DFAF51C" w14:textId="77777777" w:rsidR="003761A2" w:rsidRDefault="003761A2" w:rsidP="003761A2">
      <w:pPr>
        <w:jc w:val="center"/>
        <w:rPr>
          <w:b/>
          <w:sz w:val="28"/>
          <w:szCs w:val="24"/>
        </w:rPr>
      </w:pPr>
    </w:p>
    <w:p w14:paraId="6F99DF9A" w14:textId="77777777" w:rsidR="003761A2" w:rsidRPr="00885C5D" w:rsidRDefault="003761A2" w:rsidP="003761A2">
      <w:pPr>
        <w:jc w:val="center"/>
        <w:rPr>
          <w:i/>
          <w:color w:val="FF0000"/>
          <w:sz w:val="22"/>
          <w:szCs w:val="16"/>
        </w:rPr>
      </w:pPr>
      <w:bookmarkStart w:id="110" w:name="_Hlk106046523"/>
      <w:bookmarkStart w:id="11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D240C21" w14:textId="77777777" w:rsidR="003761A2" w:rsidRPr="00885C5D" w:rsidRDefault="003761A2" w:rsidP="003761A2">
      <w:pPr>
        <w:tabs>
          <w:tab w:val="left" w:pos="426"/>
        </w:tabs>
        <w:spacing w:before="120"/>
        <w:jc w:val="center"/>
        <w:rPr>
          <w:b/>
          <w:sz w:val="28"/>
          <w:szCs w:val="24"/>
        </w:rPr>
      </w:pPr>
    </w:p>
    <w:p w14:paraId="6AF2517C" w14:textId="77777777" w:rsidR="003761A2" w:rsidRPr="00885C5D" w:rsidRDefault="003761A2" w:rsidP="003761A2">
      <w:pPr>
        <w:tabs>
          <w:tab w:val="left" w:pos="426"/>
        </w:tabs>
        <w:spacing w:before="120"/>
        <w:jc w:val="both"/>
        <w:rPr>
          <w:sz w:val="24"/>
          <w:szCs w:val="22"/>
        </w:rPr>
      </w:pPr>
    </w:p>
    <w:p w14:paraId="6D2CF9DB"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17A317B"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7C91D50" w14:textId="77777777" w:rsidR="007622AA" w:rsidRPr="00180AF0" w:rsidRDefault="007622AA" w:rsidP="007622AA">
      <w:pPr>
        <w:jc w:val="both"/>
        <w:rPr>
          <w:sz w:val="24"/>
        </w:rPr>
      </w:pPr>
    </w:p>
    <w:p w14:paraId="797679F9"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513245A9" w14:textId="77777777" w:rsidR="007622AA" w:rsidRPr="00180AF0" w:rsidRDefault="007622AA" w:rsidP="007622AA">
      <w:pPr>
        <w:jc w:val="both"/>
        <w:rPr>
          <w:sz w:val="24"/>
        </w:rPr>
      </w:pPr>
    </w:p>
    <w:p w14:paraId="10A73625"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79D4E36F" w14:textId="77777777" w:rsidR="007622AA" w:rsidRPr="00180AF0" w:rsidRDefault="007622AA" w:rsidP="007622AA">
      <w:pPr>
        <w:ind w:firstLine="360"/>
        <w:jc w:val="both"/>
        <w:rPr>
          <w:sz w:val="24"/>
        </w:rPr>
      </w:pPr>
    </w:p>
    <w:p w14:paraId="772609CA"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09527CF4" w14:textId="77777777" w:rsidR="007622AA" w:rsidRDefault="007622AA" w:rsidP="007622AA">
      <w:pPr>
        <w:ind w:firstLine="360"/>
        <w:jc w:val="both"/>
        <w:rPr>
          <w:sz w:val="24"/>
        </w:rPr>
      </w:pPr>
    </w:p>
    <w:p w14:paraId="3C9045C7"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05D1B26C" w14:textId="77777777" w:rsidR="007622AA" w:rsidRPr="00756788" w:rsidRDefault="007622AA" w:rsidP="007622AA">
      <w:pPr>
        <w:pStyle w:val="Akapitzlist"/>
        <w:spacing w:before="480"/>
        <w:ind w:left="360"/>
        <w:jc w:val="both"/>
        <w:rPr>
          <w:b/>
          <w:bCs/>
        </w:rPr>
      </w:pPr>
    </w:p>
    <w:bookmarkEnd w:id="110"/>
    <w:p w14:paraId="58B68584" w14:textId="77777777" w:rsidR="007622AA" w:rsidRDefault="007622AA" w:rsidP="007622AA"/>
    <w:p w14:paraId="6D2D0034" w14:textId="77777777" w:rsidR="00490259" w:rsidRDefault="00490259" w:rsidP="00490259">
      <w:pPr>
        <w:jc w:val="center"/>
        <w:rPr>
          <w:b/>
          <w:bCs/>
          <w:color w:val="0070C0"/>
          <w:sz w:val="40"/>
          <w:szCs w:val="40"/>
        </w:rPr>
      </w:pPr>
    </w:p>
    <w:bookmarkEnd w:id="111"/>
    <w:p w14:paraId="726DB044" w14:textId="77777777" w:rsidR="00490259" w:rsidRDefault="00490259" w:rsidP="00490259">
      <w:pPr>
        <w:jc w:val="center"/>
        <w:rPr>
          <w:b/>
          <w:bCs/>
          <w:color w:val="0070C0"/>
          <w:sz w:val="40"/>
          <w:szCs w:val="40"/>
        </w:rPr>
      </w:pPr>
    </w:p>
    <w:p w14:paraId="751017C3" w14:textId="77777777" w:rsidR="00AC4DB5" w:rsidRDefault="003761A2" w:rsidP="00A04EE8">
      <w:pPr>
        <w:spacing w:after="160" w:line="259" w:lineRule="auto"/>
        <w:rPr>
          <w:b/>
          <w:bCs/>
          <w:color w:val="0070C0"/>
          <w:sz w:val="40"/>
          <w:szCs w:val="40"/>
        </w:rPr>
      </w:pPr>
      <w:r>
        <w:rPr>
          <w:b/>
          <w:bCs/>
          <w:color w:val="0070C0"/>
          <w:sz w:val="40"/>
          <w:szCs w:val="40"/>
        </w:rPr>
        <w:br w:type="page"/>
      </w:r>
    </w:p>
    <w:p w14:paraId="056C85CF" w14:textId="77777777" w:rsidR="00AC4DB5" w:rsidRDefault="00AC4DB5" w:rsidP="00A04EE8">
      <w:pPr>
        <w:spacing w:after="160" w:line="259" w:lineRule="auto"/>
        <w:rPr>
          <w:b/>
          <w:bCs/>
          <w:color w:val="0070C0"/>
          <w:sz w:val="40"/>
          <w:szCs w:val="40"/>
        </w:rPr>
      </w:pPr>
    </w:p>
    <w:p w14:paraId="2F561451" w14:textId="77777777" w:rsidR="00AC4DB5" w:rsidRDefault="00AC4DB5" w:rsidP="00A04EE8">
      <w:pPr>
        <w:spacing w:after="160" w:line="259" w:lineRule="auto"/>
        <w:rPr>
          <w:b/>
          <w:bCs/>
          <w:color w:val="0070C0"/>
          <w:sz w:val="40"/>
          <w:szCs w:val="40"/>
        </w:rPr>
      </w:pPr>
    </w:p>
    <w:p w14:paraId="14563129" w14:textId="77777777" w:rsidR="00AC4DB5" w:rsidRDefault="00AC4DB5" w:rsidP="00A04EE8">
      <w:pPr>
        <w:spacing w:after="160" w:line="259" w:lineRule="auto"/>
        <w:rPr>
          <w:b/>
          <w:bCs/>
          <w:color w:val="0070C0"/>
          <w:sz w:val="40"/>
          <w:szCs w:val="40"/>
        </w:rPr>
      </w:pPr>
    </w:p>
    <w:p w14:paraId="49A89B2E" w14:textId="77777777" w:rsidR="00AC4DB5" w:rsidRDefault="00AC4DB5" w:rsidP="00A04EE8">
      <w:pPr>
        <w:spacing w:after="160" w:line="259" w:lineRule="auto"/>
        <w:rPr>
          <w:b/>
          <w:bCs/>
          <w:color w:val="0070C0"/>
          <w:sz w:val="40"/>
          <w:szCs w:val="40"/>
        </w:rPr>
      </w:pPr>
    </w:p>
    <w:p w14:paraId="645610C5" w14:textId="77777777" w:rsidR="00AC4DB5" w:rsidRDefault="00AC4DB5" w:rsidP="00A04EE8">
      <w:pPr>
        <w:spacing w:after="160" w:line="259" w:lineRule="auto"/>
        <w:rPr>
          <w:b/>
          <w:bCs/>
          <w:color w:val="0070C0"/>
          <w:sz w:val="40"/>
          <w:szCs w:val="40"/>
        </w:rPr>
      </w:pPr>
    </w:p>
    <w:p w14:paraId="54CE4655" w14:textId="77777777" w:rsidR="00AC4DB5" w:rsidRDefault="00AC4DB5" w:rsidP="00A04EE8">
      <w:pPr>
        <w:spacing w:after="160" w:line="259" w:lineRule="auto"/>
        <w:rPr>
          <w:b/>
          <w:bCs/>
          <w:color w:val="0070C0"/>
          <w:sz w:val="40"/>
          <w:szCs w:val="40"/>
        </w:rPr>
      </w:pPr>
    </w:p>
    <w:p w14:paraId="086D12E2" w14:textId="77777777" w:rsidR="00AC4DB5" w:rsidRDefault="00AC4DB5" w:rsidP="00A04EE8">
      <w:pPr>
        <w:spacing w:after="160" w:line="259" w:lineRule="auto"/>
        <w:rPr>
          <w:b/>
          <w:bCs/>
          <w:color w:val="0070C0"/>
          <w:sz w:val="40"/>
          <w:szCs w:val="40"/>
        </w:rPr>
      </w:pPr>
    </w:p>
    <w:p w14:paraId="5B7A2012" w14:textId="77777777" w:rsidR="00AC4DB5" w:rsidRDefault="00AC4DB5" w:rsidP="00A04EE8">
      <w:pPr>
        <w:spacing w:after="160" w:line="259" w:lineRule="auto"/>
        <w:rPr>
          <w:b/>
          <w:bCs/>
          <w:color w:val="0070C0"/>
          <w:sz w:val="40"/>
          <w:szCs w:val="40"/>
        </w:rPr>
      </w:pPr>
    </w:p>
    <w:p w14:paraId="772D46AD" w14:textId="77777777" w:rsidR="00AC4DB5" w:rsidRDefault="00AC4DB5" w:rsidP="00A04EE8">
      <w:pPr>
        <w:spacing w:after="160" w:line="259" w:lineRule="auto"/>
        <w:rPr>
          <w:b/>
          <w:bCs/>
          <w:color w:val="0070C0"/>
          <w:sz w:val="40"/>
          <w:szCs w:val="40"/>
        </w:rPr>
      </w:pPr>
    </w:p>
    <w:p w14:paraId="1EFD4985"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75FA31BB" w14:textId="77777777" w:rsidR="00490259" w:rsidRDefault="00490259" w:rsidP="00490259">
      <w:pPr>
        <w:jc w:val="center"/>
        <w:rPr>
          <w:rFonts w:eastAsiaTheme="majorEastAsia"/>
          <w:b/>
          <w:bCs/>
          <w:color w:val="2F5496" w:themeColor="accent1" w:themeShade="BF"/>
          <w:spacing w:val="20"/>
          <w:sz w:val="28"/>
          <w:szCs w:val="28"/>
        </w:rPr>
      </w:pPr>
    </w:p>
    <w:p w14:paraId="1A52B88A" w14:textId="77777777" w:rsidR="00AC4DB5" w:rsidRDefault="00AC4DB5" w:rsidP="00490259">
      <w:pPr>
        <w:jc w:val="center"/>
        <w:rPr>
          <w:rFonts w:eastAsiaTheme="majorEastAsia"/>
          <w:b/>
          <w:bCs/>
          <w:color w:val="2F5496" w:themeColor="accent1" w:themeShade="BF"/>
          <w:spacing w:val="20"/>
          <w:sz w:val="28"/>
          <w:szCs w:val="28"/>
        </w:rPr>
      </w:pPr>
    </w:p>
    <w:p w14:paraId="727E454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7135532B"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25C47B74" w14:textId="77777777" w:rsidR="00490259" w:rsidRDefault="00490259" w:rsidP="00490259">
      <w:pPr>
        <w:jc w:val="both"/>
        <w:rPr>
          <w:sz w:val="22"/>
          <w:szCs w:val="22"/>
        </w:rPr>
      </w:pPr>
    </w:p>
    <w:p w14:paraId="7DC0DB17" w14:textId="77777777" w:rsidR="00490259" w:rsidRDefault="00490259" w:rsidP="00490259">
      <w:pPr>
        <w:jc w:val="both"/>
        <w:rPr>
          <w:sz w:val="22"/>
          <w:szCs w:val="22"/>
        </w:rPr>
      </w:pPr>
    </w:p>
    <w:p w14:paraId="6AA20C45" w14:textId="77777777" w:rsidR="00490259" w:rsidRDefault="00490259" w:rsidP="00490259">
      <w:pPr>
        <w:pStyle w:val="bullet"/>
        <w:widowControl w:val="0"/>
        <w:spacing w:before="0" w:after="0"/>
        <w:jc w:val="center"/>
        <w:rPr>
          <w:b/>
          <w:bCs/>
          <w:sz w:val="20"/>
          <w:szCs w:val="18"/>
        </w:rPr>
      </w:pPr>
    </w:p>
    <w:p w14:paraId="65BDAA4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83A3F42" w14:textId="77777777" w:rsidR="00490259" w:rsidRDefault="00490259" w:rsidP="00490259">
      <w:pPr>
        <w:jc w:val="both"/>
        <w:rPr>
          <w:sz w:val="22"/>
          <w:szCs w:val="22"/>
        </w:rPr>
      </w:pPr>
    </w:p>
    <w:p w14:paraId="2D999C2C" w14:textId="77777777" w:rsidR="00490259" w:rsidRDefault="00490259" w:rsidP="00490259">
      <w:pPr>
        <w:jc w:val="both"/>
        <w:rPr>
          <w:sz w:val="22"/>
          <w:szCs w:val="22"/>
        </w:rPr>
      </w:pPr>
    </w:p>
    <w:p w14:paraId="79090B9D" w14:textId="77777777" w:rsidR="00490259" w:rsidRPr="00E66F78" w:rsidRDefault="00490259" w:rsidP="00490259">
      <w:pPr>
        <w:jc w:val="both"/>
        <w:rPr>
          <w:sz w:val="22"/>
          <w:szCs w:val="22"/>
        </w:rPr>
      </w:pPr>
    </w:p>
    <w:p w14:paraId="6B0F78C0" w14:textId="77777777" w:rsidR="00490259" w:rsidRPr="002A0BD5" w:rsidRDefault="00490259" w:rsidP="00490259">
      <w:pPr>
        <w:pStyle w:val="bullet"/>
        <w:widowControl w:val="0"/>
        <w:spacing w:before="0" w:after="0"/>
        <w:rPr>
          <w:bCs/>
          <w:sz w:val="18"/>
          <w:szCs w:val="18"/>
        </w:rPr>
      </w:pPr>
    </w:p>
    <w:p w14:paraId="4B983B2F" w14:textId="77777777" w:rsidR="00490259" w:rsidRPr="00A04EE8" w:rsidRDefault="00490259" w:rsidP="00A04EE8">
      <w:pPr>
        <w:widowControl w:val="0"/>
        <w:jc w:val="both"/>
        <w:rPr>
          <w:b/>
          <w:sz w:val="24"/>
          <w:szCs w:val="24"/>
        </w:rPr>
      </w:pPr>
      <w:r w:rsidRPr="00A04EE8">
        <w:rPr>
          <w:b/>
          <w:sz w:val="24"/>
          <w:szCs w:val="24"/>
        </w:rPr>
        <w:t>Oświadczam, że:</w:t>
      </w:r>
    </w:p>
    <w:p w14:paraId="2A236765" w14:textId="77777777" w:rsidR="00490259" w:rsidRPr="00A04EE8" w:rsidRDefault="00490259" w:rsidP="00490259">
      <w:pPr>
        <w:pStyle w:val="Akapitzlist"/>
        <w:widowControl w:val="0"/>
        <w:ind w:left="360"/>
        <w:jc w:val="both"/>
        <w:rPr>
          <w:b/>
        </w:rPr>
      </w:pPr>
    </w:p>
    <w:p w14:paraId="2B42680E"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2D9EBD2D"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3DCC23E4"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B89B2AD"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4C987050" w14:textId="77777777" w:rsidR="00490259" w:rsidRPr="00A04EE8" w:rsidRDefault="00490259" w:rsidP="00490259">
      <w:pPr>
        <w:tabs>
          <w:tab w:val="left" w:pos="851"/>
        </w:tabs>
        <w:ind w:left="-142" w:firstLine="142"/>
        <w:rPr>
          <w:b/>
          <w:bCs/>
          <w:strike/>
          <w:color w:val="FF0000"/>
          <w:sz w:val="24"/>
          <w:szCs w:val="24"/>
        </w:rPr>
      </w:pPr>
    </w:p>
    <w:p w14:paraId="0F198242" w14:textId="77777777" w:rsidR="00490259" w:rsidRDefault="00490259" w:rsidP="00490259">
      <w:pPr>
        <w:tabs>
          <w:tab w:val="left" w:pos="851"/>
        </w:tabs>
        <w:ind w:left="-142" w:firstLine="142"/>
        <w:rPr>
          <w:b/>
          <w:bCs/>
          <w:strike/>
          <w:sz w:val="22"/>
          <w:szCs w:val="22"/>
        </w:rPr>
      </w:pPr>
    </w:p>
    <w:p w14:paraId="60A6E59B" w14:textId="77777777" w:rsidR="00490259" w:rsidRDefault="00490259" w:rsidP="00490259">
      <w:pPr>
        <w:tabs>
          <w:tab w:val="left" w:pos="851"/>
        </w:tabs>
        <w:ind w:left="-142" w:firstLine="142"/>
        <w:rPr>
          <w:b/>
          <w:bCs/>
          <w:strike/>
          <w:sz w:val="22"/>
          <w:szCs w:val="22"/>
        </w:rPr>
      </w:pPr>
    </w:p>
    <w:p w14:paraId="7DC35E05" w14:textId="77777777" w:rsidR="00490259" w:rsidRDefault="00490259" w:rsidP="00490259">
      <w:pPr>
        <w:tabs>
          <w:tab w:val="left" w:pos="851"/>
        </w:tabs>
        <w:ind w:left="-142" w:firstLine="142"/>
        <w:rPr>
          <w:b/>
          <w:bCs/>
          <w:strike/>
          <w:sz w:val="22"/>
          <w:szCs w:val="22"/>
        </w:rPr>
      </w:pPr>
    </w:p>
    <w:p w14:paraId="4AFAE98A" w14:textId="77777777" w:rsidR="00490259" w:rsidRDefault="00490259" w:rsidP="00490259">
      <w:pPr>
        <w:tabs>
          <w:tab w:val="left" w:pos="851"/>
        </w:tabs>
        <w:ind w:left="-142" w:firstLine="142"/>
        <w:rPr>
          <w:b/>
          <w:bCs/>
          <w:strike/>
          <w:sz w:val="22"/>
          <w:szCs w:val="22"/>
        </w:rPr>
      </w:pPr>
    </w:p>
    <w:p w14:paraId="16DE3990" w14:textId="77777777" w:rsidR="00490259" w:rsidRDefault="00490259" w:rsidP="00490259">
      <w:pPr>
        <w:tabs>
          <w:tab w:val="left" w:pos="851"/>
        </w:tabs>
        <w:ind w:left="-142" w:firstLine="142"/>
        <w:rPr>
          <w:b/>
          <w:bCs/>
          <w:strike/>
          <w:sz w:val="22"/>
          <w:szCs w:val="22"/>
        </w:rPr>
      </w:pPr>
    </w:p>
    <w:p w14:paraId="66530866" w14:textId="77777777" w:rsidR="00490259" w:rsidRDefault="00490259" w:rsidP="00490259">
      <w:pPr>
        <w:tabs>
          <w:tab w:val="left" w:pos="851"/>
        </w:tabs>
        <w:ind w:left="-142" w:firstLine="142"/>
        <w:rPr>
          <w:b/>
          <w:bCs/>
          <w:strike/>
          <w:sz w:val="22"/>
          <w:szCs w:val="22"/>
        </w:rPr>
      </w:pPr>
    </w:p>
    <w:p w14:paraId="1A762F03" w14:textId="77777777" w:rsidR="00490259" w:rsidRDefault="00490259" w:rsidP="00490259">
      <w:pPr>
        <w:tabs>
          <w:tab w:val="left" w:pos="851"/>
        </w:tabs>
        <w:ind w:left="-142" w:firstLine="142"/>
        <w:rPr>
          <w:b/>
          <w:bCs/>
          <w:strike/>
          <w:sz w:val="22"/>
          <w:szCs w:val="22"/>
        </w:rPr>
      </w:pPr>
    </w:p>
    <w:p w14:paraId="42F64687" w14:textId="77777777" w:rsidR="00490259" w:rsidRDefault="00490259" w:rsidP="00490259">
      <w:pPr>
        <w:tabs>
          <w:tab w:val="left" w:pos="851"/>
        </w:tabs>
        <w:ind w:left="-142" w:firstLine="142"/>
        <w:rPr>
          <w:b/>
          <w:bCs/>
          <w:strike/>
          <w:sz w:val="22"/>
          <w:szCs w:val="22"/>
        </w:rPr>
      </w:pPr>
    </w:p>
    <w:p w14:paraId="7CFC8AF9" w14:textId="77777777" w:rsidR="00490259" w:rsidRDefault="00490259" w:rsidP="00490259">
      <w:pPr>
        <w:tabs>
          <w:tab w:val="left" w:pos="851"/>
        </w:tabs>
        <w:ind w:left="-142" w:firstLine="142"/>
        <w:rPr>
          <w:b/>
          <w:bCs/>
          <w:strike/>
          <w:sz w:val="22"/>
          <w:szCs w:val="22"/>
        </w:rPr>
      </w:pPr>
    </w:p>
    <w:p w14:paraId="7F6C5BCD"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7B0AD6A8"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69D9EFBA"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8CEA6C8" w14:textId="77777777" w:rsidR="00490259" w:rsidRDefault="00490259" w:rsidP="00490259">
      <w:pPr>
        <w:jc w:val="center"/>
        <w:rPr>
          <w:b/>
          <w:sz w:val="22"/>
          <w:szCs w:val="24"/>
        </w:rPr>
      </w:pPr>
    </w:p>
    <w:p w14:paraId="5AE13C4B" w14:textId="77777777" w:rsidR="00FE6881" w:rsidRPr="00E66F78" w:rsidRDefault="00FE6881" w:rsidP="00490259">
      <w:pPr>
        <w:jc w:val="center"/>
        <w:rPr>
          <w:b/>
          <w:sz w:val="22"/>
          <w:szCs w:val="24"/>
        </w:rPr>
      </w:pPr>
    </w:p>
    <w:p w14:paraId="0DD2E9D5" w14:textId="77777777"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6F614906" w14:textId="77777777" w:rsidR="00490259" w:rsidRPr="00111016" w:rsidRDefault="00490259" w:rsidP="00490259">
      <w:pPr>
        <w:tabs>
          <w:tab w:val="left" w:pos="0"/>
        </w:tabs>
        <w:rPr>
          <w:color w:val="FF0000"/>
        </w:rPr>
      </w:pPr>
    </w:p>
    <w:p w14:paraId="023B5150" w14:textId="77777777" w:rsidR="00490259" w:rsidRPr="00111016" w:rsidRDefault="00490259" w:rsidP="00490259">
      <w:pPr>
        <w:jc w:val="both"/>
      </w:pPr>
    </w:p>
    <w:p w14:paraId="38AB0D5B"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152C24BF" w14:textId="77777777" w:rsidR="00490259" w:rsidRPr="002B3992" w:rsidRDefault="00490259" w:rsidP="00490259">
      <w:pPr>
        <w:jc w:val="both"/>
        <w:rPr>
          <w:sz w:val="22"/>
          <w:szCs w:val="22"/>
        </w:rPr>
      </w:pPr>
    </w:p>
    <w:p w14:paraId="598A5ED8"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2C656BCC" w14:textId="77777777" w:rsidR="00496564" w:rsidRPr="002B3992" w:rsidRDefault="00496564" w:rsidP="00496564">
      <w:pPr>
        <w:ind w:left="284" w:hanging="284"/>
        <w:jc w:val="both"/>
        <w:rPr>
          <w:sz w:val="22"/>
          <w:szCs w:val="22"/>
        </w:rPr>
      </w:pPr>
    </w:p>
    <w:p w14:paraId="49E53718"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797F6038" w14:textId="77777777" w:rsidR="00496564" w:rsidRPr="002B3992" w:rsidRDefault="00496564" w:rsidP="00490259">
      <w:pPr>
        <w:jc w:val="both"/>
        <w:rPr>
          <w:b/>
          <w:sz w:val="22"/>
          <w:szCs w:val="22"/>
        </w:rPr>
      </w:pPr>
    </w:p>
    <w:p w14:paraId="269B2FA5"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2A7F849D"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D292F96" w14:textId="77777777" w:rsidTr="00B27230">
        <w:tc>
          <w:tcPr>
            <w:tcW w:w="959" w:type="dxa"/>
          </w:tcPr>
          <w:p w14:paraId="790F534C" w14:textId="77777777" w:rsidR="00490259" w:rsidRPr="00E66F78" w:rsidRDefault="00490259" w:rsidP="00B27230">
            <w:pPr>
              <w:jc w:val="both"/>
              <w:rPr>
                <w:sz w:val="24"/>
                <w:szCs w:val="24"/>
              </w:rPr>
            </w:pPr>
            <w:r w:rsidRPr="00E66F78">
              <w:rPr>
                <w:sz w:val="24"/>
                <w:szCs w:val="24"/>
              </w:rPr>
              <w:t>Lp.</w:t>
            </w:r>
          </w:p>
        </w:tc>
        <w:tc>
          <w:tcPr>
            <w:tcW w:w="8251" w:type="dxa"/>
          </w:tcPr>
          <w:p w14:paraId="5BFB89C3" w14:textId="77777777" w:rsidR="00490259" w:rsidRPr="00E66F78" w:rsidRDefault="00490259" w:rsidP="00B27230">
            <w:pPr>
              <w:jc w:val="both"/>
              <w:rPr>
                <w:sz w:val="24"/>
                <w:szCs w:val="24"/>
              </w:rPr>
            </w:pPr>
            <w:r w:rsidRPr="00E66F78">
              <w:rPr>
                <w:sz w:val="24"/>
                <w:szCs w:val="24"/>
              </w:rPr>
              <w:t>Nazwa podmiotu, adres</w:t>
            </w:r>
          </w:p>
          <w:p w14:paraId="5BE0E11E" w14:textId="77777777" w:rsidR="00490259" w:rsidRPr="00E66F78" w:rsidRDefault="00490259" w:rsidP="00B27230">
            <w:pPr>
              <w:jc w:val="both"/>
              <w:rPr>
                <w:sz w:val="24"/>
                <w:szCs w:val="24"/>
              </w:rPr>
            </w:pPr>
          </w:p>
        </w:tc>
      </w:tr>
      <w:tr w:rsidR="00490259" w:rsidRPr="00E66F78" w14:paraId="7380574D" w14:textId="77777777" w:rsidTr="00B27230">
        <w:tc>
          <w:tcPr>
            <w:tcW w:w="959" w:type="dxa"/>
          </w:tcPr>
          <w:p w14:paraId="101378B8" w14:textId="77777777" w:rsidR="00490259" w:rsidRPr="00E66F78" w:rsidRDefault="00490259" w:rsidP="00B27230">
            <w:pPr>
              <w:jc w:val="both"/>
              <w:rPr>
                <w:sz w:val="24"/>
                <w:szCs w:val="24"/>
              </w:rPr>
            </w:pPr>
          </w:p>
        </w:tc>
        <w:tc>
          <w:tcPr>
            <w:tcW w:w="8251" w:type="dxa"/>
          </w:tcPr>
          <w:p w14:paraId="560ADB8C" w14:textId="77777777" w:rsidR="00490259" w:rsidRPr="00E66F78" w:rsidRDefault="00490259" w:rsidP="00B27230">
            <w:pPr>
              <w:jc w:val="both"/>
              <w:rPr>
                <w:sz w:val="24"/>
                <w:szCs w:val="24"/>
              </w:rPr>
            </w:pPr>
          </w:p>
          <w:p w14:paraId="7995663E" w14:textId="77777777" w:rsidR="00490259" w:rsidRPr="00E66F78" w:rsidRDefault="00490259" w:rsidP="00B27230">
            <w:pPr>
              <w:jc w:val="both"/>
              <w:rPr>
                <w:sz w:val="24"/>
                <w:szCs w:val="24"/>
              </w:rPr>
            </w:pPr>
          </w:p>
        </w:tc>
      </w:tr>
      <w:tr w:rsidR="00490259" w:rsidRPr="00E66F78" w14:paraId="64660294" w14:textId="77777777" w:rsidTr="00B27230">
        <w:tc>
          <w:tcPr>
            <w:tcW w:w="959" w:type="dxa"/>
          </w:tcPr>
          <w:p w14:paraId="1DA20BB4" w14:textId="77777777" w:rsidR="00490259" w:rsidRPr="00E66F78" w:rsidRDefault="00490259" w:rsidP="00B27230">
            <w:pPr>
              <w:jc w:val="both"/>
              <w:rPr>
                <w:sz w:val="24"/>
                <w:szCs w:val="24"/>
              </w:rPr>
            </w:pPr>
          </w:p>
          <w:p w14:paraId="6CA7AD10" w14:textId="77777777" w:rsidR="00490259" w:rsidRPr="00E66F78" w:rsidRDefault="00490259" w:rsidP="00B27230">
            <w:pPr>
              <w:jc w:val="both"/>
              <w:rPr>
                <w:sz w:val="24"/>
                <w:szCs w:val="24"/>
              </w:rPr>
            </w:pPr>
          </w:p>
        </w:tc>
        <w:tc>
          <w:tcPr>
            <w:tcW w:w="8251" w:type="dxa"/>
          </w:tcPr>
          <w:p w14:paraId="77A7333F" w14:textId="77777777" w:rsidR="00490259" w:rsidRPr="00E66F78" w:rsidRDefault="00490259" w:rsidP="00B27230">
            <w:pPr>
              <w:jc w:val="both"/>
              <w:rPr>
                <w:sz w:val="24"/>
                <w:szCs w:val="24"/>
              </w:rPr>
            </w:pPr>
          </w:p>
        </w:tc>
      </w:tr>
      <w:tr w:rsidR="00490259" w:rsidRPr="00E66F78" w14:paraId="78073256" w14:textId="77777777" w:rsidTr="00B27230">
        <w:tc>
          <w:tcPr>
            <w:tcW w:w="959" w:type="dxa"/>
          </w:tcPr>
          <w:p w14:paraId="387DC9FF" w14:textId="77777777" w:rsidR="00490259" w:rsidRPr="00E66F78" w:rsidRDefault="00490259" w:rsidP="00B27230">
            <w:pPr>
              <w:jc w:val="both"/>
              <w:rPr>
                <w:sz w:val="24"/>
                <w:szCs w:val="24"/>
              </w:rPr>
            </w:pPr>
          </w:p>
          <w:p w14:paraId="4CBB1A7F" w14:textId="77777777" w:rsidR="00490259" w:rsidRPr="00E66F78" w:rsidRDefault="00490259" w:rsidP="00B27230">
            <w:pPr>
              <w:jc w:val="both"/>
              <w:rPr>
                <w:sz w:val="24"/>
                <w:szCs w:val="24"/>
              </w:rPr>
            </w:pPr>
          </w:p>
        </w:tc>
        <w:tc>
          <w:tcPr>
            <w:tcW w:w="8251" w:type="dxa"/>
          </w:tcPr>
          <w:p w14:paraId="40F45254" w14:textId="77777777" w:rsidR="00490259" w:rsidRPr="00E66F78" w:rsidRDefault="00490259" w:rsidP="00B27230">
            <w:pPr>
              <w:jc w:val="both"/>
              <w:rPr>
                <w:sz w:val="24"/>
                <w:szCs w:val="24"/>
              </w:rPr>
            </w:pPr>
          </w:p>
        </w:tc>
      </w:tr>
      <w:tr w:rsidR="00490259" w:rsidRPr="00E66F78" w14:paraId="30A1F566" w14:textId="77777777" w:rsidTr="00B27230">
        <w:tc>
          <w:tcPr>
            <w:tcW w:w="959" w:type="dxa"/>
          </w:tcPr>
          <w:p w14:paraId="4722F491" w14:textId="77777777" w:rsidR="00490259" w:rsidRPr="00E66F78" w:rsidRDefault="00490259" w:rsidP="00B27230">
            <w:pPr>
              <w:jc w:val="both"/>
              <w:rPr>
                <w:sz w:val="24"/>
                <w:szCs w:val="24"/>
              </w:rPr>
            </w:pPr>
          </w:p>
          <w:p w14:paraId="230D4B19" w14:textId="77777777" w:rsidR="00490259" w:rsidRPr="00E66F78" w:rsidRDefault="00490259" w:rsidP="00B27230">
            <w:pPr>
              <w:jc w:val="both"/>
              <w:rPr>
                <w:sz w:val="24"/>
                <w:szCs w:val="24"/>
              </w:rPr>
            </w:pPr>
          </w:p>
        </w:tc>
        <w:tc>
          <w:tcPr>
            <w:tcW w:w="8251" w:type="dxa"/>
          </w:tcPr>
          <w:p w14:paraId="5006D18D" w14:textId="77777777" w:rsidR="00490259" w:rsidRPr="00E66F78" w:rsidRDefault="00490259" w:rsidP="00B27230">
            <w:pPr>
              <w:jc w:val="both"/>
              <w:rPr>
                <w:sz w:val="24"/>
                <w:szCs w:val="24"/>
              </w:rPr>
            </w:pPr>
          </w:p>
        </w:tc>
      </w:tr>
    </w:tbl>
    <w:p w14:paraId="50502877" w14:textId="77777777" w:rsidR="00490259" w:rsidRPr="00E66F78" w:rsidRDefault="00490259" w:rsidP="00490259">
      <w:pPr>
        <w:jc w:val="both"/>
        <w:rPr>
          <w:sz w:val="24"/>
          <w:szCs w:val="24"/>
        </w:rPr>
      </w:pPr>
    </w:p>
    <w:p w14:paraId="2E2D31FA" w14:textId="77777777" w:rsidR="00490259" w:rsidRPr="00E66F78" w:rsidRDefault="00490259" w:rsidP="00490259">
      <w:pPr>
        <w:jc w:val="both"/>
        <w:rPr>
          <w:sz w:val="24"/>
          <w:szCs w:val="24"/>
        </w:rPr>
      </w:pPr>
    </w:p>
    <w:p w14:paraId="16E30802" w14:textId="77777777" w:rsidR="00490259" w:rsidRPr="00E66F78" w:rsidRDefault="00490259" w:rsidP="00490259">
      <w:pPr>
        <w:rPr>
          <w:sz w:val="22"/>
          <w:szCs w:val="22"/>
        </w:rPr>
      </w:pPr>
      <w:r w:rsidRPr="00E66F78">
        <w:rPr>
          <w:sz w:val="22"/>
          <w:szCs w:val="22"/>
        </w:rPr>
        <w:t>*) –zaznaczyć odpowiednio</w:t>
      </w:r>
    </w:p>
    <w:p w14:paraId="1EB6F372" w14:textId="77777777" w:rsidR="00490259" w:rsidRPr="00E66F78" w:rsidRDefault="00490259" w:rsidP="00490259">
      <w:pPr>
        <w:rPr>
          <w:sz w:val="22"/>
          <w:szCs w:val="22"/>
        </w:rPr>
      </w:pPr>
    </w:p>
    <w:p w14:paraId="6BA61129" w14:textId="77777777" w:rsidR="00E75E6A" w:rsidRDefault="00E75E6A" w:rsidP="00490259">
      <w:pPr>
        <w:rPr>
          <w:i/>
          <w:iCs/>
        </w:rPr>
      </w:pPr>
    </w:p>
    <w:p w14:paraId="5CED4D4D" w14:textId="77777777" w:rsidR="00E75E6A" w:rsidRDefault="00E75E6A" w:rsidP="00490259">
      <w:pPr>
        <w:rPr>
          <w:i/>
          <w:iCs/>
        </w:rPr>
      </w:pPr>
    </w:p>
    <w:p w14:paraId="16BB631C" w14:textId="77777777" w:rsidR="00E75E6A" w:rsidRDefault="00E75E6A" w:rsidP="00490259">
      <w:pPr>
        <w:rPr>
          <w:i/>
          <w:iCs/>
        </w:rPr>
      </w:pPr>
    </w:p>
    <w:p w14:paraId="2DD5DE5F" w14:textId="77777777" w:rsidR="00E75E6A" w:rsidRDefault="00E75E6A" w:rsidP="00490259">
      <w:pPr>
        <w:rPr>
          <w:i/>
          <w:iCs/>
        </w:rPr>
      </w:pPr>
    </w:p>
    <w:p w14:paraId="00C0BB02" w14:textId="77777777" w:rsidR="00E75E6A" w:rsidRDefault="00E75E6A" w:rsidP="00490259">
      <w:pPr>
        <w:rPr>
          <w:i/>
          <w:iCs/>
        </w:rPr>
      </w:pPr>
    </w:p>
    <w:p w14:paraId="7CD2DCB1"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0696F82" w14:textId="77777777" w:rsidR="00490259" w:rsidRPr="00E66F78" w:rsidRDefault="00490259" w:rsidP="00490259"/>
    <w:bookmarkEnd w:id="112"/>
    <w:p w14:paraId="27E7A153" w14:textId="77777777" w:rsidR="00490259" w:rsidRPr="00E66F78" w:rsidRDefault="00490259" w:rsidP="00490259"/>
    <w:p w14:paraId="7C24B17C" w14:textId="77777777" w:rsidR="00490259" w:rsidRPr="00E66F78" w:rsidRDefault="00490259" w:rsidP="00490259"/>
    <w:p w14:paraId="26B9D510" w14:textId="77777777" w:rsidR="00490259" w:rsidRPr="00E66F78" w:rsidRDefault="00490259" w:rsidP="00490259">
      <w:pPr>
        <w:tabs>
          <w:tab w:val="left" w:pos="851"/>
        </w:tabs>
        <w:rPr>
          <w:b/>
          <w:bCs/>
          <w:sz w:val="24"/>
          <w:szCs w:val="24"/>
        </w:rPr>
      </w:pPr>
    </w:p>
    <w:p w14:paraId="422F99C2" w14:textId="77777777" w:rsidR="00490259" w:rsidRPr="00E66F78" w:rsidRDefault="00490259" w:rsidP="00490259">
      <w:pPr>
        <w:tabs>
          <w:tab w:val="left" w:pos="851"/>
        </w:tabs>
        <w:rPr>
          <w:b/>
          <w:bCs/>
          <w:sz w:val="24"/>
          <w:szCs w:val="24"/>
        </w:rPr>
      </w:pPr>
    </w:p>
    <w:p w14:paraId="372A843D" w14:textId="77777777" w:rsidR="00490259" w:rsidRPr="00E66F78" w:rsidRDefault="00490259" w:rsidP="00490259">
      <w:pPr>
        <w:tabs>
          <w:tab w:val="left" w:pos="851"/>
        </w:tabs>
        <w:rPr>
          <w:b/>
          <w:bCs/>
          <w:sz w:val="24"/>
          <w:szCs w:val="24"/>
        </w:rPr>
      </w:pPr>
    </w:p>
    <w:p w14:paraId="751FED0D" w14:textId="77777777" w:rsidR="00490259" w:rsidRPr="00E66F78" w:rsidRDefault="00490259" w:rsidP="00490259">
      <w:pPr>
        <w:tabs>
          <w:tab w:val="left" w:pos="851"/>
        </w:tabs>
        <w:rPr>
          <w:b/>
          <w:bCs/>
          <w:sz w:val="24"/>
          <w:szCs w:val="24"/>
        </w:rPr>
      </w:pPr>
    </w:p>
    <w:p w14:paraId="64D60435" w14:textId="77777777" w:rsidR="00490259" w:rsidRPr="00E66F78" w:rsidRDefault="00490259" w:rsidP="00490259">
      <w:pPr>
        <w:tabs>
          <w:tab w:val="left" w:pos="851"/>
        </w:tabs>
        <w:rPr>
          <w:b/>
          <w:bCs/>
          <w:sz w:val="24"/>
          <w:szCs w:val="24"/>
        </w:rPr>
      </w:pPr>
    </w:p>
    <w:p w14:paraId="016C4218" w14:textId="77777777" w:rsidR="00490259" w:rsidRPr="00E66F78" w:rsidRDefault="00490259" w:rsidP="00490259">
      <w:pPr>
        <w:tabs>
          <w:tab w:val="left" w:pos="851"/>
        </w:tabs>
        <w:rPr>
          <w:b/>
          <w:bCs/>
          <w:sz w:val="24"/>
          <w:szCs w:val="24"/>
        </w:rPr>
      </w:pPr>
    </w:p>
    <w:p w14:paraId="31304838"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244F5A59"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1349CAAF" w14:textId="77777777" w:rsidR="00490259" w:rsidRPr="008057B2" w:rsidRDefault="00490259" w:rsidP="00490259">
      <w:pPr>
        <w:jc w:val="center"/>
        <w:rPr>
          <w:b/>
          <w:sz w:val="24"/>
          <w:szCs w:val="24"/>
        </w:rPr>
      </w:pPr>
      <w:r w:rsidRPr="0013238E">
        <w:rPr>
          <w:b/>
          <w:sz w:val="24"/>
          <w:szCs w:val="24"/>
        </w:rPr>
        <w:t xml:space="preserve">w okresie </w:t>
      </w:r>
      <w:r w:rsidRPr="00692828">
        <w:rPr>
          <w:b/>
          <w:sz w:val="24"/>
          <w:szCs w:val="24"/>
        </w:rPr>
        <w:t xml:space="preserve">ostatnich </w:t>
      </w:r>
      <w:r w:rsidR="0013238E" w:rsidRPr="00692828">
        <w:rPr>
          <w:b/>
          <w:sz w:val="24"/>
          <w:szCs w:val="24"/>
        </w:rPr>
        <w:t xml:space="preserve">trzech lat </w:t>
      </w:r>
      <w:r w:rsidRPr="00692828">
        <w:rPr>
          <w:b/>
          <w:sz w:val="24"/>
          <w:szCs w:val="24"/>
        </w:rPr>
        <w:t xml:space="preserve">w zakresie niezbędnym do wykazania spełnienia warunku udziału </w:t>
      </w:r>
      <w:r w:rsidRPr="0013238E">
        <w:rPr>
          <w:b/>
          <w:sz w:val="24"/>
          <w:szCs w:val="24"/>
        </w:rPr>
        <w:t>w postępowaniu</w:t>
      </w:r>
    </w:p>
    <w:p w14:paraId="10F15C34" w14:textId="77777777" w:rsidR="00490259" w:rsidRPr="008057B2" w:rsidRDefault="00490259" w:rsidP="00490259">
      <w:pPr>
        <w:jc w:val="center"/>
        <w:rPr>
          <w:b/>
          <w:sz w:val="24"/>
          <w:szCs w:val="24"/>
        </w:rPr>
      </w:pPr>
    </w:p>
    <w:p w14:paraId="166AF0B3"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FA0CEE5" w14:textId="77777777" w:rsidR="00490259" w:rsidRPr="008057B2" w:rsidRDefault="00490259" w:rsidP="00490259">
      <w:pPr>
        <w:tabs>
          <w:tab w:val="left" w:pos="0"/>
        </w:tabs>
        <w:rPr>
          <w:sz w:val="22"/>
          <w:szCs w:val="22"/>
        </w:rPr>
      </w:pPr>
    </w:p>
    <w:p w14:paraId="772DEA70" w14:textId="77777777" w:rsidR="00490259" w:rsidRPr="00E66F78" w:rsidRDefault="00490259" w:rsidP="00490259">
      <w:pPr>
        <w:tabs>
          <w:tab w:val="left" w:pos="851"/>
        </w:tabs>
        <w:jc w:val="both"/>
        <w:rPr>
          <w:sz w:val="24"/>
          <w:szCs w:val="24"/>
          <w:lang w:eastAsia="zh-CN"/>
        </w:rPr>
      </w:pPr>
    </w:p>
    <w:p w14:paraId="3787B892"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018B1F25" w14:textId="77777777" w:rsidTr="00B27230">
        <w:tc>
          <w:tcPr>
            <w:tcW w:w="426" w:type="dxa"/>
            <w:vAlign w:val="center"/>
          </w:tcPr>
          <w:p w14:paraId="6CC08E3B" w14:textId="77777777" w:rsidR="00490259" w:rsidRPr="00BE4794" w:rsidRDefault="00490259" w:rsidP="00B2723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21D5B6E" w14:textId="77777777" w:rsidR="00490259" w:rsidRPr="00BE4794" w:rsidRDefault="00490259" w:rsidP="00B27230">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B495751" w14:textId="77777777" w:rsidR="00490259" w:rsidRPr="002B3992" w:rsidRDefault="00490259" w:rsidP="00B27230">
            <w:pPr>
              <w:tabs>
                <w:tab w:val="left" w:pos="851"/>
              </w:tabs>
              <w:jc w:val="center"/>
              <w:rPr>
                <w:b/>
                <w:sz w:val="18"/>
                <w:szCs w:val="18"/>
                <w:lang w:eastAsia="zh-CN"/>
              </w:rPr>
            </w:pPr>
            <w:r w:rsidRPr="002B3992">
              <w:rPr>
                <w:b/>
                <w:sz w:val="18"/>
                <w:szCs w:val="18"/>
                <w:lang w:eastAsia="zh-CN"/>
              </w:rPr>
              <w:t>Wartość zamówienia brutto zł</w:t>
            </w:r>
          </w:p>
          <w:p w14:paraId="37A7756D" w14:textId="77777777" w:rsidR="00490259" w:rsidRPr="002B3992" w:rsidRDefault="00490259" w:rsidP="00B27230">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2E509683" w14:textId="77777777" w:rsidR="00490259" w:rsidRPr="002B3992" w:rsidRDefault="00490259" w:rsidP="00B27230">
            <w:pPr>
              <w:tabs>
                <w:tab w:val="left" w:pos="851"/>
              </w:tabs>
              <w:jc w:val="center"/>
              <w:rPr>
                <w:b/>
                <w:bCs/>
                <w:sz w:val="18"/>
                <w:szCs w:val="18"/>
                <w:lang w:eastAsia="zh-CN"/>
              </w:rPr>
            </w:pPr>
            <w:r w:rsidRPr="002B3992">
              <w:rPr>
                <w:b/>
                <w:bCs/>
                <w:sz w:val="18"/>
                <w:szCs w:val="18"/>
                <w:lang w:eastAsia="zh-CN"/>
              </w:rPr>
              <w:t>Data wykonania</w:t>
            </w:r>
          </w:p>
          <w:p w14:paraId="64AAF71B" w14:textId="77777777" w:rsidR="00490259" w:rsidRPr="002B3992" w:rsidRDefault="00490259" w:rsidP="00B27230">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DD6A6A5" w14:textId="77777777" w:rsidR="00490259" w:rsidRPr="00BE4794" w:rsidRDefault="00490259" w:rsidP="00B2723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EC3C7A0" w14:textId="77777777" w:rsidR="00490259" w:rsidRPr="00BE4794" w:rsidRDefault="00490259" w:rsidP="00B27230">
            <w:pPr>
              <w:tabs>
                <w:tab w:val="left" w:pos="851"/>
              </w:tabs>
              <w:jc w:val="center"/>
              <w:rPr>
                <w:b/>
                <w:sz w:val="18"/>
                <w:szCs w:val="18"/>
                <w:lang w:eastAsia="zh-CN"/>
              </w:rPr>
            </w:pPr>
            <w:r w:rsidRPr="00BE4794">
              <w:rPr>
                <w:b/>
                <w:sz w:val="18"/>
                <w:szCs w:val="18"/>
                <w:lang w:eastAsia="zh-CN"/>
              </w:rPr>
              <w:t xml:space="preserve">Podmiot wykonujący zamówienie* </w:t>
            </w:r>
          </w:p>
          <w:p w14:paraId="37CE5477" w14:textId="77777777" w:rsidR="00490259" w:rsidRPr="00BE4794" w:rsidRDefault="00490259" w:rsidP="00B27230">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1F4F5CB" w14:textId="77777777" w:rsidTr="00B27230">
        <w:tc>
          <w:tcPr>
            <w:tcW w:w="426" w:type="dxa"/>
            <w:vAlign w:val="center"/>
          </w:tcPr>
          <w:p w14:paraId="51366D9C"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3017E918"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2056007B"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1E5D4275"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ACB38D3"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14FEAF0"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3B355A3" w14:textId="77777777" w:rsidTr="00E75E6A">
        <w:trPr>
          <w:cantSplit/>
          <w:trHeight w:val="228"/>
        </w:trPr>
        <w:tc>
          <w:tcPr>
            <w:tcW w:w="9214" w:type="dxa"/>
            <w:gridSpan w:val="6"/>
            <w:vAlign w:val="center"/>
          </w:tcPr>
          <w:p w14:paraId="3D864935" w14:textId="77777777" w:rsidR="009341CA" w:rsidRPr="002B3992" w:rsidRDefault="009341CA" w:rsidP="009341CA">
            <w:pPr>
              <w:tabs>
                <w:tab w:val="left" w:pos="851"/>
              </w:tabs>
              <w:rPr>
                <w:bCs/>
                <w:sz w:val="24"/>
                <w:szCs w:val="24"/>
                <w:lang w:eastAsia="zh-CN"/>
              </w:rPr>
            </w:pPr>
          </w:p>
        </w:tc>
      </w:tr>
      <w:tr w:rsidR="00490259" w:rsidRPr="00E66F78" w14:paraId="0795B3F3" w14:textId="77777777" w:rsidTr="008F2B27">
        <w:trPr>
          <w:cantSplit/>
          <w:trHeight w:val="735"/>
        </w:trPr>
        <w:tc>
          <w:tcPr>
            <w:tcW w:w="426" w:type="dxa"/>
            <w:vAlign w:val="center"/>
          </w:tcPr>
          <w:p w14:paraId="71E930D1" w14:textId="77777777" w:rsidR="00490259" w:rsidRPr="008F2B27" w:rsidRDefault="00490259" w:rsidP="00B27230">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1A02C3A1" w14:textId="77777777" w:rsidR="00490259" w:rsidRPr="00E66F78" w:rsidRDefault="00490259" w:rsidP="00B27230">
            <w:pPr>
              <w:tabs>
                <w:tab w:val="left" w:pos="851"/>
              </w:tabs>
              <w:jc w:val="both"/>
              <w:rPr>
                <w:sz w:val="24"/>
                <w:szCs w:val="24"/>
                <w:lang w:eastAsia="zh-CN"/>
              </w:rPr>
            </w:pPr>
          </w:p>
          <w:p w14:paraId="7717BB25" w14:textId="77777777" w:rsidR="00490259" w:rsidRPr="00E66F78" w:rsidRDefault="00490259" w:rsidP="00B27230">
            <w:pPr>
              <w:tabs>
                <w:tab w:val="left" w:pos="851"/>
              </w:tabs>
              <w:jc w:val="both"/>
              <w:rPr>
                <w:sz w:val="24"/>
                <w:szCs w:val="24"/>
                <w:lang w:eastAsia="zh-CN"/>
              </w:rPr>
            </w:pPr>
          </w:p>
        </w:tc>
        <w:tc>
          <w:tcPr>
            <w:tcW w:w="1559" w:type="dxa"/>
          </w:tcPr>
          <w:p w14:paraId="64737B77" w14:textId="77777777" w:rsidR="00490259" w:rsidRPr="002B3992" w:rsidRDefault="00490259" w:rsidP="00B27230">
            <w:pPr>
              <w:tabs>
                <w:tab w:val="left" w:pos="851"/>
              </w:tabs>
              <w:jc w:val="both"/>
              <w:rPr>
                <w:b/>
                <w:sz w:val="24"/>
                <w:szCs w:val="24"/>
                <w:lang w:eastAsia="zh-CN"/>
              </w:rPr>
            </w:pPr>
          </w:p>
        </w:tc>
        <w:tc>
          <w:tcPr>
            <w:tcW w:w="1417" w:type="dxa"/>
          </w:tcPr>
          <w:p w14:paraId="3D547C57" w14:textId="77777777" w:rsidR="00490259" w:rsidRPr="002B3992" w:rsidRDefault="00490259" w:rsidP="00B27230">
            <w:pPr>
              <w:tabs>
                <w:tab w:val="left" w:pos="851"/>
              </w:tabs>
              <w:jc w:val="both"/>
              <w:rPr>
                <w:b/>
                <w:sz w:val="24"/>
                <w:szCs w:val="24"/>
                <w:lang w:eastAsia="zh-CN"/>
              </w:rPr>
            </w:pPr>
          </w:p>
        </w:tc>
        <w:tc>
          <w:tcPr>
            <w:tcW w:w="1560" w:type="dxa"/>
          </w:tcPr>
          <w:p w14:paraId="6D32F5F6" w14:textId="77777777" w:rsidR="00490259" w:rsidRPr="00E66F78" w:rsidRDefault="00490259" w:rsidP="00B27230">
            <w:pPr>
              <w:tabs>
                <w:tab w:val="left" w:pos="851"/>
              </w:tabs>
              <w:jc w:val="both"/>
              <w:rPr>
                <w:b/>
                <w:sz w:val="24"/>
                <w:szCs w:val="24"/>
                <w:lang w:eastAsia="zh-CN"/>
              </w:rPr>
            </w:pPr>
          </w:p>
        </w:tc>
        <w:tc>
          <w:tcPr>
            <w:tcW w:w="1842" w:type="dxa"/>
          </w:tcPr>
          <w:p w14:paraId="5712CED5" w14:textId="77777777" w:rsidR="00490259" w:rsidRPr="00E66F78" w:rsidRDefault="00490259" w:rsidP="00B27230">
            <w:pPr>
              <w:tabs>
                <w:tab w:val="left" w:pos="851"/>
              </w:tabs>
              <w:jc w:val="both"/>
              <w:rPr>
                <w:b/>
                <w:color w:val="7030A0"/>
                <w:sz w:val="24"/>
                <w:szCs w:val="24"/>
                <w:lang w:eastAsia="zh-CN"/>
              </w:rPr>
            </w:pPr>
          </w:p>
        </w:tc>
      </w:tr>
      <w:tr w:rsidR="00490259" w:rsidRPr="00E66F78" w14:paraId="7D11F3FA" w14:textId="77777777" w:rsidTr="008F2B27">
        <w:trPr>
          <w:cantSplit/>
          <w:trHeight w:val="598"/>
        </w:trPr>
        <w:tc>
          <w:tcPr>
            <w:tcW w:w="426" w:type="dxa"/>
            <w:vAlign w:val="center"/>
          </w:tcPr>
          <w:p w14:paraId="15251A57" w14:textId="77777777" w:rsidR="00490259" w:rsidRPr="008F2B27" w:rsidRDefault="00BE4794" w:rsidP="00B27230">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4B7043C3" w14:textId="77777777" w:rsidR="00490259" w:rsidRPr="00E66F78" w:rsidRDefault="00490259" w:rsidP="00B27230">
            <w:pPr>
              <w:tabs>
                <w:tab w:val="left" w:pos="851"/>
              </w:tabs>
              <w:jc w:val="both"/>
              <w:rPr>
                <w:sz w:val="24"/>
                <w:szCs w:val="24"/>
                <w:lang w:eastAsia="zh-CN"/>
              </w:rPr>
            </w:pPr>
          </w:p>
          <w:p w14:paraId="2CE4669C" w14:textId="77777777" w:rsidR="00490259" w:rsidRPr="00E66F78" w:rsidRDefault="00490259" w:rsidP="00B27230">
            <w:pPr>
              <w:tabs>
                <w:tab w:val="left" w:pos="851"/>
              </w:tabs>
              <w:jc w:val="both"/>
              <w:rPr>
                <w:sz w:val="24"/>
                <w:szCs w:val="24"/>
                <w:lang w:eastAsia="zh-CN"/>
              </w:rPr>
            </w:pPr>
          </w:p>
          <w:p w14:paraId="51412F2F" w14:textId="77777777" w:rsidR="00490259" w:rsidRPr="00E66F78" w:rsidRDefault="00490259" w:rsidP="00B27230">
            <w:pPr>
              <w:tabs>
                <w:tab w:val="left" w:pos="851"/>
              </w:tabs>
              <w:jc w:val="both"/>
              <w:rPr>
                <w:sz w:val="24"/>
                <w:szCs w:val="24"/>
                <w:lang w:eastAsia="zh-CN"/>
              </w:rPr>
            </w:pPr>
          </w:p>
        </w:tc>
        <w:tc>
          <w:tcPr>
            <w:tcW w:w="1559" w:type="dxa"/>
          </w:tcPr>
          <w:p w14:paraId="4CBC06F9" w14:textId="77777777" w:rsidR="00490259" w:rsidRPr="002B3992" w:rsidRDefault="00490259" w:rsidP="00B27230">
            <w:pPr>
              <w:tabs>
                <w:tab w:val="left" w:pos="851"/>
              </w:tabs>
              <w:jc w:val="both"/>
              <w:rPr>
                <w:b/>
                <w:sz w:val="24"/>
                <w:szCs w:val="24"/>
                <w:lang w:eastAsia="zh-CN"/>
              </w:rPr>
            </w:pPr>
          </w:p>
        </w:tc>
        <w:tc>
          <w:tcPr>
            <w:tcW w:w="1417" w:type="dxa"/>
          </w:tcPr>
          <w:p w14:paraId="646463AF" w14:textId="77777777" w:rsidR="00490259" w:rsidRPr="002B3992" w:rsidRDefault="00490259" w:rsidP="00B27230">
            <w:pPr>
              <w:tabs>
                <w:tab w:val="left" w:pos="851"/>
              </w:tabs>
              <w:jc w:val="both"/>
              <w:rPr>
                <w:b/>
                <w:sz w:val="24"/>
                <w:szCs w:val="24"/>
                <w:lang w:eastAsia="zh-CN"/>
              </w:rPr>
            </w:pPr>
          </w:p>
        </w:tc>
        <w:tc>
          <w:tcPr>
            <w:tcW w:w="1560" w:type="dxa"/>
          </w:tcPr>
          <w:p w14:paraId="7A51199F" w14:textId="77777777" w:rsidR="00490259" w:rsidRPr="00E66F78" w:rsidRDefault="00490259" w:rsidP="00B27230">
            <w:pPr>
              <w:tabs>
                <w:tab w:val="left" w:pos="851"/>
              </w:tabs>
              <w:jc w:val="both"/>
              <w:rPr>
                <w:b/>
                <w:sz w:val="24"/>
                <w:szCs w:val="24"/>
                <w:lang w:eastAsia="zh-CN"/>
              </w:rPr>
            </w:pPr>
          </w:p>
        </w:tc>
        <w:tc>
          <w:tcPr>
            <w:tcW w:w="1842" w:type="dxa"/>
          </w:tcPr>
          <w:p w14:paraId="1450DBEE" w14:textId="77777777" w:rsidR="00490259" w:rsidRPr="00E66F78" w:rsidRDefault="00490259" w:rsidP="00B27230">
            <w:pPr>
              <w:tabs>
                <w:tab w:val="left" w:pos="851"/>
              </w:tabs>
              <w:jc w:val="both"/>
              <w:rPr>
                <w:b/>
                <w:color w:val="7030A0"/>
                <w:sz w:val="24"/>
                <w:szCs w:val="24"/>
                <w:lang w:eastAsia="zh-CN"/>
              </w:rPr>
            </w:pPr>
          </w:p>
        </w:tc>
      </w:tr>
    </w:tbl>
    <w:p w14:paraId="34C9B8B4"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9BFA709"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877CF5A"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775A6351"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867032">
        <w:rPr>
          <w:i/>
          <w:iCs/>
          <w:sz w:val="22"/>
          <w:szCs w:val="22"/>
          <w:lang w:eastAsia="zh-CN"/>
        </w:rPr>
        <w:t>wykazie usł</w:t>
      </w:r>
      <w:r w:rsidRPr="00867032">
        <w:rPr>
          <w:bCs/>
          <w:i/>
          <w:iCs/>
          <w:sz w:val="22"/>
          <w:szCs w:val="22"/>
          <w:lang w:eastAsia="zh-CN"/>
        </w:rPr>
        <w:t>ugi zo</w:t>
      </w:r>
      <w:r w:rsidRPr="00111016">
        <w:rPr>
          <w:bCs/>
          <w:i/>
          <w:iCs/>
          <w:sz w:val="22"/>
          <w:szCs w:val="22"/>
          <w:lang w:eastAsia="zh-CN"/>
        </w:rPr>
        <w:t>stały wykonane należycie lub są wykonywane należycie.</w:t>
      </w:r>
    </w:p>
    <w:p w14:paraId="61A12065"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D64BA33"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1C482BDE" w14:textId="77777777" w:rsidR="00555424" w:rsidRDefault="00555424">
      <w:pPr>
        <w:spacing w:after="160" w:line="259" w:lineRule="auto"/>
        <w:rPr>
          <w:i/>
          <w:iCs/>
        </w:rPr>
      </w:pPr>
      <w:r>
        <w:rPr>
          <w:i/>
          <w:iCs/>
        </w:rPr>
        <w:br w:type="page"/>
      </w:r>
    </w:p>
    <w:p w14:paraId="17C7A883" w14:textId="77777777" w:rsidR="00490259" w:rsidRPr="00E63E3D" w:rsidRDefault="00490259" w:rsidP="00490259">
      <w:pPr>
        <w:jc w:val="both"/>
        <w:rPr>
          <w:b/>
          <w:bCs/>
          <w:sz w:val="24"/>
          <w:szCs w:val="24"/>
        </w:rPr>
      </w:pPr>
      <w:r w:rsidRPr="00FE52F4">
        <w:rPr>
          <w:rFonts w:eastAsiaTheme="majorEastAsia"/>
          <w:b/>
          <w:bCs/>
          <w:color w:val="2F5496" w:themeColor="accent1" w:themeShade="BF"/>
          <w:spacing w:val="20"/>
          <w:sz w:val="24"/>
          <w:szCs w:val="24"/>
        </w:rPr>
        <w:lastRenderedPageBreak/>
        <w:t xml:space="preserve">Załącznik nr </w:t>
      </w:r>
      <w:r w:rsidR="00A77593" w:rsidRPr="00FE52F4">
        <w:rPr>
          <w:rFonts w:eastAsiaTheme="majorEastAsia"/>
          <w:b/>
          <w:bCs/>
          <w:color w:val="2F5496" w:themeColor="accent1" w:themeShade="BF"/>
          <w:spacing w:val="20"/>
          <w:sz w:val="24"/>
          <w:szCs w:val="24"/>
        </w:rPr>
        <w:t>4</w:t>
      </w:r>
      <w:r w:rsidRPr="00FE52F4">
        <w:rPr>
          <w:rFonts w:eastAsiaTheme="majorEastAsia"/>
          <w:b/>
          <w:bCs/>
          <w:color w:val="2F5496" w:themeColor="accent1" w:themeShade="BF"/>
          <w:spacing w:val="20"/>
          <w:sz w:val="24"/>
          <w:szCs w:val="24"/>
        </w:rPr>
        <w:t xml:space="preserve">.4 do SWZ </w:t>
      </w:r>
      <w:r w:rsidR="005652FC" w:rsidRPr="00FE52F4">
        <w:rPr>
          <w:rFonts w:eastAsiaTheme="majorEastAsia"/>
          <w:b/>
          <w:bCs/>
          <w:color w:val="2F5496" w:themeColor="accent1" w:themeShade="BF"/>
          <w:spacing w:val="20"/>
          <w:sz w:val="24"/>
          <w:szCs w:val="24"/>
        </w:rPr>
        <w:t>–</w:t>
      </w:r>
      <w:r w:rsidRPr="00FE52F4">
        <w:rPr>
          <w:rFonts w:eastAsiaTheme="majorEastAsia"/>
          <w:b/>
          <w:bCs/>
          <w:color w:val="2F5496" w:themeColor="accent1" w:themeShade="BF"/>
          <w:spacing w:val="20"/>
          <w:sz w:val="24"/>
          <w:szCs w:val="24"/>
        </w:rPr>
        <w:t xml:space="preserve"> WYKAZ OSÓB KIEROWANYCH DO WYKONANIA ZAMÓWIENIA</w:t>
      </w:r>
      <w:r w:rsidR="00FE52F4" w:rsidRPr="00FE52F4">
        <w:rPr>
          <w:rFonts w:eastAsiaTheme="majorEastAsia"/>
          <w:b/>
          <w:bCs/>
          <w:color w:val="2F5496" w:themeColor="accent1" w:themeShade="BF"/>
          <w:spacing w:val="20"/>
          <w:sz w:val="24"/>
          <w:szCs w:val="24"/>
        </w:rPr>
        <w:t xml:space="preserve"> – </w:t>
      </w:r>
      <w:r w:rsidR="00FE52F4" w:rsidRPr="00FE52F4">
        <w:rPr>
          <w:rFonts w:eastAsiaTheme="majorEastAsia"/>
          <w:b/>
          <w:bCs/>
          <w:spacing w:val="20"/>
          <w:sz w:val="24"/>
          <w:szCs w:val="24"/>
        </w:rPr>
        <w:t>nie dotyczy</w:t>
      </w:r>
    </w:p>
    <w:p w14:paraId="61985A4B" w14:textId="77777777" w:rsidR="00E75E6A" w:rsidRDefault="00E75E6A" w:rsidP="00490259">
      <w:pPr>
        <w:rPr>
          <w:b/>
          <w:bCs/>
          <w:sz w:val="24"/>
          <w:szCs w:val="24"/>
        </w:rPr>
      </w:pPr>
    </w:p>
    <w:p w14:paraId="2CCCCBA2" w14:textId="77777777" w:rsidR="00490259" w:rsidRDefault="00490259" w:rsidP="00E75E6A">
      <w:pPr>
        <w:jc w:val="center"/>
        <w:rPr>
          <w:b/>
          <w:bCs/>
          <w:sz w:val="24"/>
          <w:szCs w:val="24"/>
        </w:rPr>
      </w:pPr>
      <w:bookmarkStart w:id="114" w:name="_Hlk106046293"/>
      <w:r w:rsidRPr="005E5681">
        <w:rPr>
          <w:b/>
          <w:bCs/>
          <w:sz w:val="24"/>
          <w:szCs w:val="24"/>
        </w:rPr>
        <w:t>w zakresie niezbędnym do wykazania spełnienia warunku udziału w postępowaniu</w:t>
      </w:r>
    </w:p>
    <w:p w14:paraId="47ACDE44" w14:textId="77777777" w:rsidR="00490259" w:rsidRDefault="00490259" w:rsidP="00490259">
      <w:pPr>
        <w:rPr>
          <w:b/>
          <w:bCs/>
          <w:sz w:val="24"/>
          <w:szCs w:val="24"/>
        </w:rPr>
      </w:pPr>
    </w:p>
    <w:p w14:paraId="4DD7BD6E" w14:textId="77777777" w:rsidR="00490259" w:rsidRDefault="00490259" w:rsidP="00490259">
      <w:pPr>
        <w:rPr>
          <w:b/>
          <w:bCs/>
          <w:sz w:val="24"/>
          <w:szCs w:val="24"/>
        </w:rPr>
      </w:pPr>
    </w:p>
    <w:p w14:paraId="688AFFE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88EE35" w14:textId="77777777" w:rsidR="00490259" w:rsidRPr="00CC1C75" w:rsidRDefault="00490259" w:rsidP="00490259">
      <w:pPr>
        <w:tabs>
          <w:tab w:val="left" w:pos="0"/>
        </w:tabs>
        <w:rPr>
          <w:color w:val="FF0000"/>
          <w:sz w:val="22"/>
          <w:szCs w:val="22"/>
        </w:rPr>
      </w:pPr>
    </w:p>
    <w:p w14:paraId="1B272932" w14:textId="77777777" w:rsidR="00490259" w:rsidRDefault="00490259" w:rsidP="00490259">
      <w:pPr>
        <w:jc w:val="both"/>
        <w:rPr>
          <w:sz w:val="24"/>
          <w:szCs w:val="24"/>
        </w:rPr>
      </w:pPr>
    </w:p>
    <w:p w14:paraId="486410A5" w14:textId="77777777" w:rsidR="00490259" w:rsidRPr="005E5681" w:rsidRDefault="00490259" w:rsidP="00490259">
      <w:pPr>
        <w:rPr>
          <w:b/>
          <w:bCs/>
          <w:sz w:val="24"/>
          <w:szCs w:val="24"/>
        </w:rPr>
      </w:pPr>
    </w:p>
    <w:p w14:paraId="41DF6D99"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62A06585" w14:textId="77777777" w:rsidTr="00E75E6A">
        <w:trPr>
          <w:cantSplit/>
          <w:trHeight w:val="20"/>
          <w:tblHeader/>
        </w:trPr>
        <w:tc>
          <w:tcPr>
            <w:tcW w:w="423" w:type="pct"/>
            <w:vAlign w:val="center"/>
          </w:tcPr>
          <w:p w14:paraId="337C5063" w14:textId="77777777" w:rsidR="00490259" w:rsidRPr="00E75E6A" w:rsidRDefault="00490259" w:rsidP="00B27230">
            <w:pPr>
              <w:autoSpaceDN w:val="0"/>
              <w:adjustRightInd w:val="0"/>
              <w:jc w:val="center"/>
              <w:rPr>
                <w:b/>
                <w:sz w:val="18"/>
                <w:szCs w:val="18"/>
              </w:rPr>
            </w:pPr>
            <w:r w:rsidRPr="00E75E6A">
              <w:rPr>
                <w:b/>
                <w:sz w:val="18"/>
                <w:szCs w:val="18"/>
              </w:rPr>
              <w:t>Lp.</w:t>
            </w:r>
          </w:p>
        </w:tc>
        <w:tc>
          <w:tcPr>
            <w:tcW w:w="1060" w:type="pct"/>
            <w:vAlign w:val="center"/>
          </w:tcPr>
          <w:p w14:paraId="4324BC95" w14:textId="77777777" w:rsidR="00490259" w:rsidRPr="00E75E6A" w:rsidRDefault="00490259" w:rsidP="00B27230">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73637911" w14:textId="77777777" w:rsidR="00490259" w:rsidRPr="00E75E6A" w:rsidRDefault="00490259" w:rsidP="00B27230">
            <w:pPr>
              <w:jc w:val="center"/>
              <w:rPr>
                <w:b/>
                <w:sz w:val="18"/>
                <w:szCs w:val="18"/>
              </w:rPr>
            </w:pPr>
            <w:r w:rsidRPr="00E75E6A">
              <w:rPr>
                <w:b/>
                <w:sz w:val="18"/>
                <w:szCs w:val="18"/>
              </w:rPr>
              <w:t>Imię i nazwisko</w:t>
            </w:r>
          </w:p>
        </w:tc>
        <w:tc>
          <w:tcPr>
            <w:tcW w:w="1313" w:type="pct"/>
            <w:shd w:val="clear" w:color="auto" w:fill="auto"/>
            <w:vAlign w:val="center"/>
          </w:tcPr>
          <w:p w14:paraId="4A287251" w14:textId="77777777" w:rsidR="00490259" w:rsidRPr="00E75E6A" w:rsidRDefault="00490259" w:rsidP="00B27230">
            <w:pPr>
              <w:jc w:val="center"/>
              <w:rPr>
                <w:b/>
                <w:sz w:val="18"/>
                <w:szCs w:val="18"/>
              </w:rPr>
            </w:pPr>
            <w:r w:rsidRPr="00E75E6A">
              <w:rPr>
                <w:b/>
                <w:sz w:val="18"/>
                <w:szCs w:val="18"/>
              </w:rPr>
              <w:t>Nr dokumentu potwierdzającego posiadane uprawnienia/ kwalifikacje/</w:t>
            </w:r>
          </w:p>
          <w:p w14:paraId="0CB6720F" w14:textId="77777777" w:rsidR="00490259" w:rsidRPr="00E75E6A" w:rsidRDefault="00490259" w:rsidP="00B27230">
            <w:pPr>
              <w:jc w:val="center"/>
              <w:rPr>
                <w:b/>
                <w:sz w:val="18"/>
                <w:szCs w:val="18"/>
              </w:rPr>
            </w:pPr>
            <w:r w:rsidRPr="00E75E6A">
              <w:rPr>
                <w:b/>
                <w:sz w:val="18"/>
                <w:szCs w:val="18"/>
              </w:rPr>
              <w:t>wykształcenie</w:t>
            </w:r>
          </w:p>
        </w:tc>
        <w:tc>
          <w:tcPr>
            <w:tcW w:w="1050" w:type="pct"/>
            <w:shd w:val="clear" w:color="auto" w:fill="auto"/>
            <w:vAlign w:val="center"/>
          </w:tcPr>
          <w:p w14:paraId="4E425AC0" w14:textId="77777777" w:rsidR="00490259" w:rsidRPr="00E75E6A" w:rsidRDefault="00490259" w:rsidP="00B27230">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2AC85914" w14:textId="77777777" w:rsidTr="00E75E6A">
        <w:trPr>
          <w:cantSplit/>
          <w:trHeight w:val="20"/>
          <w:tblHeader/>
        </w:trPr>
        <w:tc>
          <w:tcPr>
            <w:tcW w:w="423" w:type="pct"/>
            <w:vAlign w:val="center"/>
          </w:tcPr>
          <w:p w14:paraId="3E637D21" w14:textId="77777777" w:rsidR="00490259" w:rsidRPr="00E75E6A" w:rsidRDefault="00490259" w:rsidP="00B27230">
            <w:pPr>
              <w:jc w:val="center"/>
              <w:rPr>
                <w:i/>
              </w:rPr>
            </w:pPr>
            <w:r w:rsidRPr="00E75E6A">
              <w:rPr>
                <w:i/>
              </w:rPr>
              <w:t>1</w:t>
            </w:r>
          </w:p>
        </w:tc>
        <w:tc>
          <w:tcPr>
            <w:tcW w:w="1060" w:type="pct"/>
            <w:vAlign w:val="center"/>
          </w:tcPr>
          <w:p w14:paraId="09C41E5A" w14:textId="77777777" w:rsidR="00490259" w:rsidRPr="00E75E6A" w:rsidRDefault="00490259" w:rsidP="00B27230">
            <w:pPr>
              <w:tabs>
                <w:tab w:val="left" w:pos="470"/>
              </w:tabs>
              <w:jc w:val="center"/>
              <w:rPr>
                <w:i/>
              </w:rPr>
            </w:pPr>
            <w:r w:rsidRPr="00E75E6A">
              <w:rPr>
                <w:i/>
              </w:rPr>
              <w:t>2</w:t>
            </w:r>
          </w:p>
        </w:tc>
        <w:tc>
          <w:tcPr>
            <w:tcW w:w="1154" w:type="pct"/>
            <w:vAlign w:val="center"/>
          </w:tcPr>
          <w:p w14:paraId="43CD217C" w14:textId="77777777" w:rsidR="00490259" w:rsidRPr="00E75E6A" w:rsidRDefault="00490259" w:rsidP="00B27230">
            <w:pPr>
              <w:jc w:val="center"/>
              <w:rPr>
                <w:i/>
              </w:rPr>
            </w:pPr>
            <w:r w:rsidRPr="00E75E6A">
              <w:rPr>
                <w:i/>
              </w:rPr>
              <w:t>3</w:t>
            </w:r>
          </w:p>
        </w:tc>
        <w:tc>
          <w:tcPr>
            <w:tcW w:w="1313" w:type="pct"/>
            <w:shd w:val="clear" w:color="auto" w:fill="auto"/>
            <w:vAlign w:val="center"/>
          </w:tcPr>
          <w:p w14:paraId="2F8A7421" w14:textId="77777777" w:rsidR="00490259" w:rsidRPr="00E75E6A" w:rsidRDefault="00490259" w:rsidP="00B27230">
            <w:pPr>
              <w:jc w:val="center"/>
              <w:rPr>
                <w:i/>
              </w:rPr>
            </w:pPr>
            <w:r w:rsidRPr="00E75E6A">
              <w:rPr>
                <w:i/>
              </w:rPr>
              <w:t>4</w:t>
            </w:r>
          </w:p>
        </w:tc>
        <w:tc>
          <w:tcPr>
            <w:tcW w:w="1050" w:type="pct"/>
            <w:shd w:val="clear" w:color="auto" w:fill="auto"/>
            <w:vAlign w:val="center"/>
          </w:tcPr>
          <w:p w14:paraId="6D95E6E9" w14:textId="77777777" w:rsidR="00490259" w:rsidRPr="00E75E6A" w:rsidRDefault="00490259" w:rsidP="00B27230">
            <w:pPr>
              <w:jc w:val="center"/>
              <w:rPr>
                <w:i/>
              </w:rPr>
            </w:pPr>
            <w:r w:rsidRPr="00E75E6A">
              <w:rPr>
                <w:i/>
              </w:rPr>
              <w:t>5</w:t>
            </w:r>
          </w:p>
        </w:tc>
      </w:tr>
      <w:tr w:rsidR="00490259" w:rsidRPr="00E66F78" w14:paraId="30BE227C" w14:textId="77777777" w:rsidTr="00E75E6A">
        <w:trPr>
          <w:cantSplit/>
          <w:trHeight w:val="431"/>
        </w:trPr>
        <w:tc>
          <w:tcPr>
            <w:tcW w:w="5000" w:type="pct"/>
            <w:gridSpan w:val="5"/>
            <w:vAlign w:val="center"/>
          </w:tcPr>
          <w:p w14:paraId="630E2569" w14:textId="77777777" w:rsidR="00490259" w:rsidRPr="00E66F78" w:rsidRDefault="00490259" w:rsidP="00B27230">
            <w:pPr>
              <w:jc w:val="center"/>
              <w:rPr>
                <w:b/>
                <w:bCs/>
                <w:sz w:val="24"/>
                <w:szCs w:val="24"/>
              </w:rPr>
            </w:pPr>
          </w:p>
        </w:tc>
      </w:tr>
      <w:tr w:rsidR="00490259" w:rsidRPr="00E66F78" w14:paraId="37B9EF8B" w14:textId="77777777" w:rsidTr="00E75E6A">
        <w:trPr>
          <w:cantSplit/>
          <w:trHeight w:val="20"/>
        </w:trPr>
        <w:tc>
          <w:tcPr>
            <w:tcW w:w="423" w:type="pct"/>
            <w:vAlign w:val="center"/>
          </w:tcPr>
          <w:p w14:paraId="093DB3C3" w14:textId="77777777" w:rsidR="00490259" w:rsidRPr="008F2B27" w:rsidRDefault="00490259" w:rsidP="00B27230">
            <w:pPr>
              <w:jc w:val="center"/>
              <w:rPr>
                <w:b/>
              </w:rPr>
            </w:pPr>
            <w:r w:rsidRPr="008F2B27">
              <w:rPr>
                <w:b/>
              </w:rPr>
              <w:t>1.1</w:t>
            </w:r>
          </w:p>
        </w:tc>
        <w:tc>
          <w:tcPr>
            <w:tcW w:w="1060" w:type="pct"/>
            <w:vMerge w:val="restart"/>
            <w:vAlign w:val="center"/>
          </w:tcPr>
          <w:p w14:paraId="1F25E29C" w14:textId="77777777" w:rsidR="00490259" w:rsidRPr="00E66F78" w:rsidRDefault="00490259" w:rsidP="00B27230">
            <w:pPr>
              <w:ind w:left="-43"/>
              <w:jc w:val="both"/>
              <w:rPr>
                <w:sz w:val="24"/>
                <w:szCs w:val="24"/>
              </w:rPr>
            </w:pPr>
          </w:p>
        </w:tc>
        <w:tc>
          <w:tcPr>
            <w:tcW w:w="1154" w:type="pct"/>
            <w:vAlign w:val="center"/>
          </w:tcPr>
          <w:p w14:paraId="0B7338F1" w14:textId="77777777" w:rsidR="00490259" w:rsidRPr="00E66F78" w:rsidRDefault="00490259" w:rsidP="00B27230">
            <w:pPr>
              <w:jc w:val="center"/>
              <w:rPr>
                <w:b/>
                <w:bCs/>
                <w:sz w:val="24"/>
                <w:szCs w:val="24"/>
              </w:rPr>
            </w:pPr>
          </w:p>
        </w:tc>
        <w:tc>
          <w:tcPr>
            <w:tcW w:w="1313" w:type="pct"/>
            <w:shd w:val="clear" w:color="auto" w:fill="auto"/>
            <w:vAlign w:val="center"/>
          </w:tcPr>
          <w:p w14:paraId="5E5C26DA" w14:textId="77777777" w:rsidR="00490259" w:rsidRPr="00E66F78" w:rsidRDefault="00490259" w:rsidP="00B27230">
            <w:pPr>
              <w:jc w:val="center"/>
              <w:rPr>
                <w:sz w:val="24"/>
                <w:szCs w:val="24"/>
              </w:rPr>
            </w:pPr>
          </w:p>
        </w:tc>
        <w:tc>
          <w:tcPr>
            <w:tcW w:w="1050" w:type="pct"/>
            <w:shd w:val="clear" w:color="auto" w:fill="auto"/>
            <w:vAlign w:val="center"/>
          </w:tcPr>
          <w:p w14:paraId="104B66F8" w14:textId="77777777" w:rsidR="00490259" w:rsidRPr="00E66F78" w:rsidRDefault="00490259" w:rsidP="00B27230">
            <w:pPr>
              <w:jc w:val="center"/>
              <w:rPr>
                <w:sz w:val="24"/>
                <w:szCs w:val="24"/>
              </w:rPr>
            </w:pPr>
          </w:p>
        </w:tc>
      </w:tr>
      <w:tr w:rsidR="00490259" w:rsidRPr="00E66F78" w14:paraId="69201218" w14:textId="77777777" w:rsidTr="00E75E6A">
        <w:trPr>
          <w:cantSplit/>
          <w:trHeight w:val="20"/>
        </w:trPr>
        <w:tc>
          <w:tcPr>
            <w:tcW w:w="423" w:type="pct"/>
            <w:vAlign w:val="center"/>
          </w:tcPr>
          <w:p w14:paraId="73276ADB" w14:textId="77777777" w:rsidR="00490259" w:rsidRPr="008F2B27" w:rsidRDefault="00490259" w:rsidP="00B27230">
            <w:pPr>
              <w:jc w:val="center"/>
              <w:rPr>
                <w:b/>
              </w:rPr>
            </w:pPr>
            <w:r w:rsidRPr="008F2B27">
              <w:rPr>
                <w:b/>
              </w:rPr>
              <w:t>1.2</w:t>
            </w:r>
          </w:p>
        </w:tc>
        <w:tc>
          <w:tcPr>
            <w:tcW w:w="1060" w:type="pct"/>
            <w:vMerge/>
            <w:vAlign w:val="center"/>
          </w:tcPr>
          <w:p w14:paraId="4A3B38B6" w14:textId="77777777" w:rsidR="00490259" w:rsidRPr="00E66F78" w:rsidRDefault="00490259" w:rsidP="00B27230">
            <w:pPr>
              <w:ind w:left="-43"/>
              <w:jc w:val="both"/>
              <w:rPr>
                <w:sz w:val="24"/>
                <w:szCs w:val="24"/>
              </w:rPr>
            </w:pPr>
          </w:p>
        </w:tc>
        <w:tc>
          <w:tcPr>
            <w:tcW w:w="1154" w:type="pct"/>
            <w:vAlign w:val="center"/>
          </w:tcPr>
          <w:p w14:paraId="5CFB8059" w14:textId="77777777" w:rsidR="00490259" w:rsidRPr="00E66F78" w:rsidRDefault="00490259" w:rsidP="00B27230">
            <w:pPr>
              <w:jc w:val="center"/>
              <w:rPr>
                <w:b/>
                <w:bCs/>
                <w:sz w:val="24"/>
                <w:szCs w:val="24"/>
              </w:rPr>
            </w:pPr>
          </w:p>
        </w:tc>
        <w:tc>
          <w:tcPr>
            <w:tcW w:w="1313" w:type="pct"/>
            <w:shd w:val="clear" w:color="auto" w:fill="auto"/>
            <w:vAlign w:val="center"/>
          </w:tcPr>
          <w:p w14:paraId="3777B531" w14:textId="77777777" w:rsidR="00490259" w:rsidRPr="00E66F78" w:rsidRDefault="00490259" w:rsidP="00B27230">
            <w:pPr>
              <w:jc w:val="center"/>
              <w:rPr>
                <w:sz w:val="24"/>
                <w:szCs w:val="24"/>
              </w:rPr>
            </w:pPr>
          </w:p>
        </w:tc>
        <w:tc>
          <w:tcPr>
            <w:tcW w:w="1050" w:type="pct"/>
            <w:shd w:val="clear" w:color="auto" w:fill="auto"/>
            <w:vAlign w:val="center"/>
          </w:tcPr>
          <w:p w14:paraId="066EF0FF" w14:textId="77777777" w:rsidR="00490259" w:rsidRPr="00E66F78" w:rsidRDefault="00490259" w:rsidP="00B27230">
            <w:pPr>
              <w:jc w:val="center"/>
              <w:rPr>
                <w:sz w:val="24"/>
                <w:szCs w:val="24"/>
              </w:rPr>
            </w:pPr>
          </w:p>
        </w:tc>
      </w:tr>
      <w:tr w:rsidR="00490259" w:rsidRPr="00E66F78" w14:paraId="4091D48D" w14:textId="77777777" w:rsidTr="00E75E6A">
        <w:trPr>
          <w:cantSplit/>
          <w:trHeight w:val="20"/>
        </w:trPr>
        <w:tc>
          <w:tcPr>
            <w:tcW w:w="423" w:type="pct"/>
            <w:vAlign w:val="center"/>
          </w:tcPr>
          <w:p w14:paraId="0E630A0C" w14:textId="77777777" w:rsidR="00490259" w:rsidRPr="008F2B27" w:rsidRDefault="00490259" w:rsidP="00B27230">
            <w:pPr>
              <w:jc w:val="center"/>
              <w:rPr>
                <w:b/>
              </w:rPr>
            </w:pPr>
            <w:r w:rsidRPr="008F2B27">
              <w:rPr>
                <w:b/>
              </w:rPr>
              <w:t>1.3</w:t>
            </w:r>
          </w:p>
        </w:tc>
        <w:tc>
          <w:tcPr>
            <w:tcW w:w="1060" w:type="pct"/>
            <w:vMerge/>
            <w:vAlign w:val="center"/>
          </w:tcPr>
          <w:p w14:paraId="08853459" w14:textId="77777777" w:rsidR="00490259" w:rsidRPr="00E66F78" w:rsidRDefault="00490259" w:rsidP="00B27230">
            <w:pPr>
              <w:ind w:left="-43"/>
              <w:jc w:val="both"/>
              <w:rPr>
                <w:sz w:val="24"/>
                <w:szCs w:val="24"/>
              </w:rPr>
            </w:pPr>
          </w:p>
        </w:tc>
        <w:tc>
          <w:tcPr>
            <w:tcW w:w="1154" w:type="pct"/>
            <w:vAlign w:val="center"/>
          </w:tcPr>
          <w:p w14:paraId="7935E078" w14:textId="77777777" w:rsidR="00490259" w:rsidRPr="00E66F78" w:rsidRDefault="00490259" w:rsidP="00B27230">
            <w:pPr>
              <w:jc w:val="center"/>
              <w:rPr>
                <w:b/>
                <w:bCs/>
                <w:sz w:val="24"/>
                <w:szCs w:val="24"/>
              </w:rPr>
            </w:pPr>
          </w:p>
        </w:tc>
        <w:tc>
          <w:tcPr>
            <w:tcW w:w="1313" w:type="pct"/>
            <w:shd w:val="clear" w:color="auto" w:fill="auto"/>
            <w:vAlign w:val="center"/>
          </w:tcPr>
          <w:p w14:paraId="22F146E5" w14:textId="77777777" w:rsidR="00490259" w:rsidRPr="00E66F78" w:rsidRDefault="00490259" w:rsidP="00B27230">
            <w:pPr>
              <w:jc w:val="center"/>
              <w:rPr>
                <w:sz w:val="24"/>
                <w:szCs w:val="24"/>
              </w:rPr>
            </w:pPr>
          </w:p>
        </w:tc>
        <w:tc>
          <w:tcPr>
            <w:tcW w:w="1050" w:type="pct"/>
            <w:shd w:val="clear" w:color="auto" w:fill="auto"/>
            <w:vAlign w:val="center"/>
          </w:tcPr>
          <w:p w14:paraId="1D3976DE" w14:textId="77777777" w:rsidR="00490259" w:rsidRPr="00E66F78" w:rsidRDefault="00490259" w:rsidP="00B27230">
            <w:pPr>
              <w:jc w:val="center"/>
              <w:rPr>
                <w:sz w:val="24"/>
                <w:szCs w:val="24"/>
              </w:rPr>
            </w:pPr>
          </w:p>
        </w:tc>
      </w:tr>
    </w:tbl>
    <w:p w14:paraId="3593FE03" w14:textId="77777777" w:rsidR="00490259" w:rsidRPr="00E66F78" w:rsidRDefault="00490259" w:rsidP="00490259">
      <w:pPr>
        <w:tabs>
          <w:tab w:val="left" w:pos="851"/>
        </w:tabs>
        <w:jc w:val="center"/>
        <w:rPr>
          <w:sz w:val="24"/>
          <w:szCs w:val="24"/>
        </w:rPr>
      </w:pPr>
    </w:p>
    <w:p w14:paraId="09849C4C"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3F6CD5F8"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D595413"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76FB339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1DF72E21" w14:textId="77777777" w:rsidR="00490259" w:rsidRPr="00E63E3D" w:rsidRDefault="00490259" w:rsidP="00490259">
      <w:pPr>
        <w:jc w:val="both"/>
        <w:rPr>
          <w:rFonts w:eastAsiaTheme="majorEastAsia"/>
          <w:b/>
          <w:bCs/>
          <w:color w:val="2F5496" w:themeColor="accent1" w:themeShade="BF"/>
          <w:spacing w:val="20"/>
          <w:sz w:val="24"/>
          <w:szCs w:val="24"/>
        </w:rPr>
      </w:pPr>
      <w:r w:rsidRPr="00FE52F4">
        <w:rPr>
          <w:rFonts w:eastAsiaTheme="majorEastAsia"/>
          <w:b/>
          <w:bCs/>
          <w:color w:val="2F5496" w:themeColor="accent1" w:themeShade="BF"/>
          <w:spacing w:val="20"/>
          <w:sz w:val="24"/>
          <w:szCs w:val="24"/>
        </w:rPr>
        <w:lastRenderedPageBreak/>
        <w:t xml:space="preserve">Załącznik nr </w:t>
      </w:r>
      <w:r w:rsidR="00A77593" w:rsidRPr="00FE52F4">
        <w:rPr>
          <w:rFonts w:eastAsiaTheme="majorEastAsia"/>
          <w:b/>
          <w:bCs/>
          <w:color w:val="2F5496" w:themeColor="accent1" w:themeShade="BF"/>
          <w:spacing w:val="20"/>
          <w:sz w:val="24"/>
          <w:szCs w:val="24"/>
        </w:rPr>
        <w:t>4</w:t>
      </w:r>
      <w:r w:rsidRPr="00FE52F4">
        <w:rPr>
          <w:rFonts w:eastAsiaTheme="majorEastAsia"/>
          <w:b/>
          <w:bCs/>
          <w:color w:val="2F5496" w:themeColor="accent1" w:themeShade="BF"/>
          <w:spacing w:val="20"/>
          <w:sz w:val="24"/>
          <w:szCs w:val="24"/>
        </w:rPr>
        <w:t xml:space="preserve">.5 do SWZ </w:t>
      </w:r>
      <w:r w:rsidR="005652FC" w:rsidRPr="00FE52F4">
        <w:rPr>
          <w:rFonts w:eastAsiaTheme="majorEastAsia"/>
          <w:b/>
          <w:bCs/>
          <w:color w:val="2F5496" w:themeColor="accent1" w:themeShade="BF"/>
          <w:spacing w:val="20"/>
          <w:sz w:val="24"/>
          <w:szCs w:val="24"/>
        </w:rPr>
        <w:t>–</w:t>
      </w:r>
      <w:r w:rsidRPr="00FE52F4">
        <w:rPr>
          <w:rFonts w:eastAsiaTheme="majorEastAsia"/>
          <w:b/>
          <w:bCs/>
          <w:color w:val="2F5496" w:themeColor="accent1" w:themeShade="BF"/>
          <w:spacing w:val="20"/>
          <w:sz w:val="24"/>
          <w:szCs w:val="24"/>
        </w:rPr>
        <w:t xml:space="preserve"> WYKAZ URZĄDZEŃ LUB WYPOSAŻENIA ZAKŁADU</w:t>
      </w:r>
      <w:r w:rsidR="00FE52F4" w:rsidRPr="00FE52F4">
        <w:rPr>
          <w:rFonts w:eastAsiaTheme="majorEastAsia"/>
          <w:b/>
          <w:bCs/>
          <w:color w:val="2F5496" w:themeColor="accent1" w:themeShade="BF"/>
          <w:spacing w:val="20"/>
          <w:sz w:val="24"/>
          <w:szCs w:val="24"/>
        </w:rPr>
        <w:t xml:space="preserve"> – </w:t>
      </w:r>
      <w:r w:rsidR="00FE52F4" w:rsidRPr="00FE52F4">
        <w:rPr>
          <w:rFonts w:eastAsiaTheme="majorEastAsia"/>
          <w:b/>
          <w:bCs/>
          <w:spacing w:val="20"/>
          <w:sz w:val="24"/>
          <w:szCs w:val="24"/>
        </w:rPr>
        <w:t>nie dotyczy</w:t>
      </w:r>
    </w:p>
    <w:p w14:paraId="2EB16EA6" w14:textId="77777777" w:rsidR="008F2B27" w:rsidRDefault="008F2B27" w:rsidP="00490259">
      <w:pPr>
        <w:rPr>
          <w:b/>
          <w:bCs/>
          <w:sz w:val="24"/>
          <w:szCs w:val="24"/>
        </w:rPr>
      </w:pPr>
    </w:p>
    <w:p w14:paraId="67EE94CB" w14:textId="77777777" w:rsidR="00490259" w:rsidRDefault="00490259" w:rsidP="008F2B27">
      <w:pPr>
        <w:jc w:val="center"/>
        <w:rPr>
          <w:b/>
          <w:bCs/>
          <w:sz w:val="24"/>
          <w:szCs w:val="24"/>
        </w:rPr>
      </w:pPr>
      <w:bookmarkStart w:id="115" w:name="_Hlk106046451"/>
      <w:r w:rsidRPr="005E5681">
        <w:rPr>
          <w:b/>
          <w:bCs/>
          <w:sz w:val="24"/>
          <w:szCs w:val="24"/>
        </w:rPr>
        <w:t>w zakresie niezbędnym do wykazania spełnienia warunku udziału w postępowaniu</w:t>
      </w:r>
    </w:p>
    <w:p w14:paraId="46CF1C51" w14:textId="77777777" w:rsidR="00490259" w:rsidRPr="007A7198" w:rsidRDefault="00490259" w:rsidP="008F2B27">
      <w:pPr>
        <w:jc w:val="center"/>
        <w:rPr>
          <w:b/>
          <w:bCs/>
          <w:sz w:val="24"/>
          <w:szCs w:val="24"/>
        </w:rPr>
      </w:pPr>
    </w:p>
    <w:p w14:paraId="127E30D6" w14:textId="77777777" w:rsidR="00490259" w:rsidRPr="007A7198" w:rsidRDefault="00490259" w:rsidP="00490259">
      <w:pPr>
        <w:tabs>
          <w:tab w:val="left" w:pos="0"/>
        </w:tabs>
        <w:rPr>
          <w:sz w:val="22"/>
          <w:szCs w:val="22"/>
        </w:rPr>
      </w:pPr>
    </w:p>
    <w:p w14:paraId="0E243A51" w14:textId="77777777" w:rsidR="00490259" w:rsidRPr="007A7198" w:rsidRDefault="00490259" w:rsidP="00490259">
      <w:pPr>
        <w:tabs>
          <w:tab w:val="left" w:pos="0"/>
        </w:tabs>
        <w:rPr>
          <w:sz w:val="22"/>
          <w:szCs w:val="22"/>
        </w:rPr>
      </w:pPr>
      <w:r w:rsidRPr="007A7198">
        <w:rPr>
          <w:sz w:val="22"/>
          <w:szCs w:val="22"/>
        </w:rPr>
        <w:t xml:space="preserve">Nazwa </w:t>
      </w:r>
      <w:r w:rsidR="00DB4D9E" w:rsidRPr="007A7198">
        <w:rPr>
          <w:sz w:val="22"/>
          <w:szCs w:val="22"/>
        </w:rPr>
        <w:t>Wykonawcy</w:t>
      </w:r>
      <w:r w:rsidRPr="007A7198">
        <w:rPr>
          <w:sz w:val="22"/>
          <w:szCs w:val="22"/>
        </w:rPr>
        <w:t>: ...................................................................................................................</w:t>
      </w:r>
    </w:p>
    <w:p w14:paraId="1EDDEE39" w14:textId="77777777" w:rsidR="00490259" w:rsidRPr="007A7198" w:rsidRDefault="00490259" w:rsidP="00490259">
      <w:pPr>
        <w:tabs>
          <w:tab w:val="left" w:pos="0"/>
        </w:tabs>
        <w:rPr>
          <w:sz w:val="22"/>
          <w:szCs w:val="22"/>
        </w:rPr>
      </w:pPr>
    </w:p>
    <w:p w14:paraId="4308CE68" w14:textId="77777777" w:rsidR="00490259" w:rsidRPr="007A7198" w:rsidRDefault="00490259" w:rsidP="00490259">
      <w:pPr>
        <w:jc w:val="both"/>
        <w:rPr>
          <w:sz w:val="24"/>
          <w:szCs w:val="24"/>
        </w:rPr>
      </w:pPr>
    </w:p>
    <w:p w14:paraId="43E3537B" w14:textId="77777777" w:rsidR="00490259" w:rsidRPr="007A7198" w:rsidRDefault="00490259" w:rsidP="00490259">
      <w:pPr>
        <w:rPr>
          <w:b/>
          <w:bCs/>
          <w:sz w:val="24"/>
          <w:szCs w:val="24"/>
        </w:rPr>
      </w:pPr>
    </w:p>
    <w:p w14:paraId="03067E83" w14:textId="77777777" w:rsidR="00490259" w:rsidRPr="007A7198"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7A7198" w:rsidRPr="007A7198" w14:paraId="56B1E392" w14:textId="77777777" w:rsidTr="00CF5B28">
        <w:trPr>
          <w:trHeight w:val="20"/>
        </w:trPr>
        <w:tc>
          <w:tcPr>
            <w:tcW w:w="209" w:type="pct"/>
            <w:vAlign w:val="center"/>
          </w:tcPr>
          <w:p w14:paraId="2B301F7D" w14:textId="77777777" w:rsidR="00490259" w:rsidRPr="007A7198" w:rsidRDefault="00490259" w:rsidP="00B27230">
            <w:pPr>
              <w:jc w:val="center"/>
              <w:rPr>
                <w:b/>
                <w:sz w:val="18"/>
                <w:szCs w:val="18"/>
              </w:rPr>
            </w:pPr>
            <w:proofErr w:type="spellStart"/>
            <w:r w:rsidRPr="007A7198">
              <w:rPr>
                <w:b/>
                <w:sz w:val="18"/>
                <w:szCs w:val="18"/>
              </w:rPr>
              <w:t>Lp</w:t>
            </w:r>
            <w:proofErr w:type="spellEnd"/>
          </w:p>
        </w:tc>
        <w:tc>
          <w:tcPr>
            <w:tcW w:w="414" w:type="pct"/>
            <w:vAlign w:val="center"/>
          </w:tcPr>
          <w:p w14:paraId="7034C538" w14:textId="77777777" w:rsidR="00490259" w:rsidRPr="007A7198" w:rsidRDefault="00490259" w:rsidP="00B27230">
            <w:pPr>
              <w:ind w:left="-101" w:right="-110"/>
              <w:jc w:val="center"/>
              <w:rPr>
                <w:b/>
                <w:sz w:val="18"/>
                <w:szCs w:val="18"/>
              </w:rPr>
            </w:pPr>
            <w:r w:rsidRPr="007A7198">
              <w:rPr>
                <w:b/>
                <w:sz w:val="18"/>
                <w:szCs w:val="18"/>
              </w:rPr>
              <w:t xml:space="preserve">Nazwa </w:t>
            </w:r>
          </w:p>
          <w:p w14:paraId="337ED8C6" w14:textId="77777777" w:rsidR="00490259" w:rsidRPr="007A7198" w:rsidRDefault="00490259" w:rsidP="00B27230">
            <w:pPr>
              <w:jc w:val="center"/>
              <w:rPr>
                <w:b/>
                <w:sz w:val="18"/>
                <w:szCs w:val="18"/>
              </w:rPr>
            </w:pPr>
            <w:r w:rsidRPr="007A7198">
              <w:rPr>
                <w:b/>
                <w:sz w:val="18"/>
                <w:szCs w:val="18"/>
              </w:rPr>
              <w:t>sprzętu</w:t>
            </w:r>
          </w:p>
        </w:tc>
        <w:tc>
          <w:tcPr>
            <w:tcW w:w="778" w:type="pct"/>
            <w:vAlign w:val="center"/>
          </w:tcPr>
          <w:p w14:paraId="244EFF45" w14:textId="77777777" w:rsidR="00490259" w:rsidRPr="007A7198" w:rsidRDefault="00490259" w:rsidP="00B27230">
            <w:pPr>
              <w:ind w:left="-30" w:right="-70"/>
              <w:jc w:val="center"/>
              <w:rPr>
                <w:b/>
                <w:sz w:val="18"/>
                <w:szCs w:val="18"/>
              </w:rPr>
            </w:pPr>
            <w:r w:rsidRPr="007A7198">
              <w:rPr>
                <w:b/>
                <w:sz w:val="18"/>
                <w:szCs w:val="18"/>
              </w:rPr>
              <w:t>Minimalna ilość sprzętu wymagana przez Zamawiającego</w:t>
            </w:r>
          </w:p>
          <w:p w14:paraId="05A3BDA8" w14:textId="77777777" w:rsidR="00490259" w:rsidRPr="007A7198" w:rsidRDefault="00490259" w:rsidP="00B27230">
            <w:pPr>
              <w:jc w:val="center"/>
              <w:rPr>
                <w:b/>
                <w:sz w:val="18"/>
                <w:szCs w:val="18"/>
              </w:rPr>
            </w:pPr>
          </w:p>
        </w:tc>
        <w:tc>
          <w:tcPr>
            <w:tcW w:w="602" w:type="pct"/>
            <w:vAlign w:val="center"/>
          </w:tcPr>
          <w:p w14:paraId="75AF835C" w14:textId="77777777" w:rsidR="00490259" w:rsidRPr="007A7198" w:rsidRDefault="00490259" w:rsidP="00B27230">
            <w:pPr>
              <w:ind w:left="-70" w:right="-85"/>
              <w:jc w:val="center"/>
              <w:rPr>
                <w:b/>
                <w:i/>
                <w:sz w:val="18"/>
                <w:szCs w:val="18"/>
              </w:rPr>
            </w:pPr>
            <w:r w:rsidRPr="007A7198">
              <w:rPr>
                <w:b/>
                <w:sz w:val="18"/>
                <w:szCs w:val="18"/>
              </w:rPr>
              <w:t xml:space="preserve">Ilość sprzętu dostępnego </w:t>
            </w:r>
            <w:r w:rsidR="00DB4D9E" w:rsidRPr="007A7198">
              <w:rPr>
                <w:b/>
                <w:sz w:val="18"/>
                <w:szCs w:val="18"/>
              </w:rPr>
              <w:t>Wykonawcy</w:t>
            </w:r>
            <w:r w:rsidRPr="007A7198">
              <w:rPr>
                <w:b/>
                <w:sz w:val="18"/>
                <w:szCs w:val="18"/>
              </w:rPr>
              <w:t xml:space="preserve"> </w:t>
            </w:r>
          </w:p>
        </w:tc>
        <w:tc>
          <w:tcPr>
            <w:tcW w:w="1549" w:type="pct"/>
            <w:vAlign w:val="center"/>
          </w:tcPr>
          <w:p w14:paraId="694F5C80" w14:textId="77777777" w:rsidR="00490259" w:rsidRPr="007A7198" w:rsidRDefault="00490259" w:rsidP="00B27230">
            <w:pPr>
              <w:ind w:left="-55" w:right="-21"/>
              <w:jc w:val="center"/>
              <w:rPr>
                <w:b/>
                <w:sz w:val="18"/>
                <w:szCs w:val="18"/>
              </w:rPr>
            </w:pPr>
            <w:r w:rsidRPr="007A7198">
              <w:rPr>
                <w:b/>
                <w:sz w:val="18"/>
                <w:szCs w:val="18"/>
              </w:rPr>
              <w:t xml:space="preserve">Parametry techniczne wymagane przez Zamawiającego </w:t>
            </w:r>
          </w:p>
        </w:tc>
        <w:tc>
          <w:tcPr>
            <w:tcW w:w="658" w:type="pct"/>
            <w:vAlign w:val="center"/>
          </w:tcPr>
          <w:p w14:paraId="249C92E9" w14:textId="77777777" w:rsidR="00490259" w:rsidRPr="007A7198" w:rsidRDefault="00490259" w:rsidP="00B27230">
            <w:pPr>
              <w:ind w:right="-70"/>
              <w:jc w:val="center"/>
              <w:rPr>
                <w:b/>
                <w:sz w:val="18"/>
                <w:szCs w:val="18"/>
              </w:rPr>
            </w:pPr>
            <w:r w:rsidRPr="007A7198">
              <w:rPr>
                <w:b/>
                <w:sz w:val="18"/>
                <w:szCs w:val="18"/>
              </w:rPr>
              <w:t xml:space="preserve">Parametry techniczne sprzętu oferowanego przez </w:t>
            </w:r>
            <w:r w:rsidR="008616AB" w:rsidRPr="007A7198">
              <w:rPr>
                <w:b/>
                <w:sz w:val="18"/>
                <w:szCs w:val="18"/>
              </w:rPr>
              <w:t>Wykonawcę</w:t>
            </w:r>
          </w:p>
        </w:tc>
        <w:tc>
          <w:tcPr>
            <w:tcW w:w="790" w:type="pct"/>
            <w:vAlign w:val="center"/>
          </w:tcPr>
          <w:p w14:paraId="25BCCA84" w14:textId="77777777" w:rsidR="00490259" w:rsidRPr="007A7198" w:rsidRDefault="00490259" w:rsidP="00B27230">
            <w:pPr>
              <w:ind w:left="-70"/>
              <w:jc w:val="center"/>
              <w:rPr>
                <w:b/>
                <w:bCs/>
                <w:sz w:val="18"/>
                <w:szCs w:val="18"/>
              </w:rPr>
            </w:pPr>
            <w:r w:rsidRPr="007A7198">
              <w:rPr>
                <w:b/>
                <w:bCs/>
                <w:iCs/>
                <w:sz w:val="18"/>
                <w:szCs w:val="18"/>
              </w:rPr>
              <w:t>Podmiot udostępniający zasoby</w:t>
            </w:r>
            <w:r w:rsidRPr="007A7198">
              <w:rPr>
                <w:b/>
                <w:sz w:val="18"/>
                <w:szCs w:val="18"/>
              </w:rPr>
              <w:t xml:space="preserve"> </w:t>
            </w:r>
            <w:r w:rsidRPr="007A7198">
              <w:rPr>
                <w:b/>
                <w:sz w:val="18"/>
                <w:szCs w:val="18"/>
              </w:rPr>
              <w:br/>
              <w:t xml:space="preserve">w przypadku korzystania przez </w:t>
            </w:r>
            <w:r w:rsidR="008616AB" w:rsidRPr="007A7198">
              <w:rPr>
                <w:b/>
                <w:sz w:val="18"/>
                <w:szCs w:val="18"/>
              </w:rPr>
              <w:t>Wykonawcę</w:t>
            </w:r>
          </w:p>
        </w:tc>
      </w:tr>
      <w:tr w:rsidR="007A7198" w:rsidRPr="007A7198" w14:paraId="17DC297C" w14:textId="77777777" w:rsidTr="00CF5B28">
        <w:trPr>
          <w:trHeight w:val="20"/>
        </w:trPr>
        <w:tc>
          <w:tcPr>
            <w:tcW w:w="209" w:type="pct"/>
            <w:vAlign w:val="center"/>
          </w:tcPr>
          <w:p w14:paraId="01744C08" w14:textId="77777777" w:rsidR="00490259" w:rsidRPr="007A7198" w:rsidRDefault="00490259" w:rsidP="00B27230">
            <w:pPr>
              <w:jc w:val="center"/>
              <w:rPr>
                <w:i/>
                <w:sz w:val="18"/>
                <w:szCs w:val="18"/>
              </w:rPr>
            </w:pPr>
            <w:r w:rsidRPr="007A7198">
              <w:rPr>
                <w:i/>
                <w:sz w:val="18"/>
                <w:szCs w:val="18"/>
              </w:rPr>
              <w:t>1</w:t>
            </w:r>
          </w:p>
        </w:tc>
        <w:tc>
          <w:tcPr>
            <w:tcW w:w="414" w:type="pct"/>
            <w:vAlign w:val="center"/>
          </w:tcPr>
          <w:p w14:paraId="65958946" w14:textId="77777777" w:rsidR="00490259" w:rsidRPr="007A7198" w:rsidRDefault="00490259" w:rsidP="00B27230">
            <w:pPr>
              <w:jc w:val="center"/>
              <w:rPr>
                <w:i/>
                <w:sz w:val="18"/>
                <w:szCs w:val="18"/>
              </w:rPr>
            </w:pPr>
            <w:r w:rsidRPr="007A7198">
              <w:rPr>
                <w:i/>
                <w:sz w:val="18"/>
                <w:szCs w:val="18"/>
              </w:rPr>
              <w:t>2</w:t>
            </w:r>
          </w:p>
        </w:tc>
        <w:tc>
          <w:tcPr>
            <w:tcW w:w="778" w:type="pct"/>
            <w:vAlign w:val="center"/>
          </w:tcPr>
          <w:p w14:paraId="34C02F61" w14:textId="77777777" w:rsidR="00490259" w:rsidRPr="007A7198" w:rsidRDefault="00490259" w:rsidP="00B27230">
            <w:pPr>
              <w:jc w:val="center"/>
              <w:rPr>
                <w:i/>
                <w:sz w:val="18"/>
                <w:szCs w:val="18"/>
              </w:rPr>
            </w:pPr>
            <w:r w:rsidRPr="007A7198">
              <w:rPr>
                <w:i/>
                <w:sz w:val="18"/>
                <w:szCs w:val="18"/>
              </w:rPr>
              <w:t>3</w:t>
            </w:r>
          </w:p>
        </w:tc>
        <w:tc>
          <w:tcPr>
            <w:tcW w:w="602" w:type="pct"/>
            <w:vAlign w:val="center"/>
          </w:tcPr>
          <w:p w14:paraId="4BE65F39" w14:textId="77777777" w:rsidR="00490259" w:rsidRPr="007A7198" w:rsidRDefault="00490259" w:rsidP="00B27230">
            <w:pPr>
              <w:jc w:val="center"/>
              <w:rPr>
                <w:i/>
                <w:sz w:val="18"/>
                <w:szCs w:val="18"/>
              </w:rPr>
            </w:pPr>
            <w:r w:rsidRPr="007A7198">
              <w:rPr>
                <w:i/>
                <w:sz w:val="18"/>
                <w:szCs w:val="18"/>
              </w:rPr>
              <w:t>4</w:t>
            </w:r>
          </w:p>
        </w:tc>
        <w:tc>
          <w:tcPr>
            <w:tcW w:w="1549" w:type="pct"/>
            <w:vAlign w:val="center"/>
          </w:tcPr>
          <w:p w14:paraId="5FDFF661" w14:textId="77777777" w:rsidR="00490259" w:rsidRPr="007A7198" w:rsidRDefault="00490259" w:rsidP="00B27230">
            <w:pPr>
              <w:jc w:val="center"/>
              <w:rPr>
                <w:i/>
                <w:sz w:val="18"/>
                <w:szCs w:val="18"/>
              </w:rPr>
            </w:pPr>
            <w:r w:rsidRPr="007A7198">
              <w:rPr>
                <w:i/>
                <w:sz w:val="18"/>
                <w:szCs w:val="18"/>
              </w:rPr>
              <w:t>5</w:t>
            </w:r>
          </w:p>
        </w:tc>
        <w:tc>
          <w:tcPr>
            <w:tcW w:w="658" w:type="pct"/>
            <w:vAlign w:val="center"/>
          </w:tcPr>
          <w:p w14:paraId="2DFBDDED" w14:textId="77777777" w:rsidR="00490259" w:rsidRPr="007A7198" w:rsidRDefault="00490259" w:rsidP="00B27230">
            <w:pPr>
              <w:jc w:val="center"/>
              <w:rPr>
                <w:i/>
                <w:sz w:val="18"/>
                <w:szCs w:val="18"/>
              </w:rPr>
            </w:pPr>
            <w:r w:rsidRPr="007A7198">
              <w:rPr>
                <w:i/>
                <w:sz w:val="18"/>
                <w:szCs w:val="18"/>
              </w:rPr>
              <w:t>6</w:t>
            </w:r>
          </w:p>
        </w:tc>
        <w:tc>
          <w:tcPr>
            <w:tcW w:w="790" w:type="pct"/>
            <w:vAlign w:val="center"/>
          </w:tcPr>
          <w:p w14:paraId="327D9C26" w14:textId="77777777" w:rsidR="00490259" w:rsidRPr="007A7198" w:rsidRDefault="00490259" w:rsidP="00B27230">
            <w:pPr>
              <w:jc w:val="center"/>
              <w:rPr>
                <w:i/>
                <w:sz w:val="18"/>
                <w:szCs w:val="18"/>
              </w:rPr>
            </w:pPr>
            <w:r w:rsidRPr="007A7198">
              <w:rPr>
                <w:i/>
                <w:sz w:val="18"/>
                <w:szCs w:val="18"/>
              </w:rPr>
              <w:t>7</w:t>
            </w:r>
          </w:p>
        </w:tc>
      </w:tr>
      <w:tr w:rsidR="007A7198" w:rsidRPr="007A7198" w14:paraId="79EFE116" w14:textId="77777777" w:rsidTr="008F2B27">
        <w:trPr>
          <w:trHeight w:val="378"/>
        </w:trPr>
        <w:tc>
          <w:tcPr>
            <w:tcW w:w="5000" w:type="pct"/>
            <w:gridSpan w:val="7"/>
            <w:vAlign w:val="center"/>
          </w:tcPr>
          <w:p w14:paraId="74303F0E" w14:textId="77777777" w:rsidR="00490259" w:rsidRPr="007A7198" w:rsidRDefault="00490259" w:rsidP="00B27230">
            <w:pPr>
              <w:jc w:val="center"/>
              <w:rPr>
                <w:b/>
                <w:bCs/>
                <w:sz w:val="24"/>
                <w:szCs w:val="24"/>
              </w:rPr>
            </w:pPr>
          </w:p>
        </w:tc>
      </w:tr>
      <w:tr w:rsidR="007A7198" w:rsidRPr="007A7198" w14:paraId="28CE0CCA" w14:textId="77777777" w:rsidTr="00CF5B28">
        <w:trPr>
          <w:trHeight w:val="431"/>
        </w:trPr>
        <w:tc>
          <w:tcPr>
            <w:tcW w:w="209" w:type="pct"/>
            <w:vAlign w:val="center"/>
          </w:tcPr>
          <w:p w14:paraId="029B0381" w14:textId="77777777" w:rsidR="00490259" w:rsidRPr="007A7198" w:rsidRDefault="00490259" w:rsidP="00B27230">
            <w:pPr>
              <w:jc w:val="center"/>
              <w:rPr>
                <w:b/>
                <w:bCs/>
              </w:rPr>
            </w:pPr>
            <w:r w:rsidRPr="007A7198">
              <w:rPr>
                <w:b/>
                <w:bCs/>
              </w:rPr>
              <w:t>1</w:t>
            </w:r>
            <w:r w:rsidR="00BE4794" w:rsidRPr="007A7198">
              <w:rPr>
                <w:b/>
                <w:bCs/>
              </w:rPr>
              <w:t>.1</w:t>
            </w:r>
          </w:p>
        </w:tc>
        <w:tc>
          <w:tcPr>
            <w:tcW w:w="414" w:type="pct"/>
            <w:vAlign w:val="center"/>
          </w:tcPr>
          <w:p w14:paraId="0FE21EBE" w14:textId="77777777" w:rsidR="00490259" w:rsidRPr="007A7198" w:rsidRDefault="00490259" w:rsidP="00B27230"/>
        </w:tc>
        <w:tc>
          <w:tcPr>
            <w:tcW w:w="778" w:type="pct"/>
            <w:vAlign w:val="center"/>
          </w:tcPr>
          <w:p w14:paraId="70C21F50" w14:textId="77777777" w:rsidR="00490259" w:rsidRPr="007A7198" w:rsidRDefault="00490259" w:rsidP="00B27230">
            <w:pPr>
              <w:spacing w:line="216" w:lineRule="auto"/>
              <w:jc w:val="center"/>
            </w:pPr>
          </w:p>
        </w:tc>
        <w:tc>
          <w:tcPr>
            <w:tcW w:w="602" w:type="pct"/>
            <w:vAlign w:val="center"/>
          </w:tcPr>
          <w:p w14:paraId="62382B0F" w14:textId="77777777" w:rsidR="00490259" w:rsidRPr="007A7198" w:rsidRDefault="00490259" w:rsidP="00B27230">
            <w:pPr>
              <w:jc w:val="center"/>
            </w:pPr>
          </w:p>
        </w:tc>
        <w:tc>
          <w:tcPr>
            <w:tcW w:w="1549" w:type="pct"/>
            <w:vAlign w:val="center"/>
          </w:tcPr>
          <w:p w14:paraId="1FD8C6FA" w14:textId="77777777" w:rsidR="00490259" w:rsidRPr="007A7198" w:rsidRDefault="00490259" w:rsidP="00B27230">
            <w:pPr>
              <w:suppressAutoHyphens/>
              <w:spacing w:line="20" w:lineRule="atLeast"/>
              <w:ind w:left="119"/>
              <w:rPr>
                <w:lang w:eastAsia="ar-SA"/>
              </w:rPr>
            </w:pPr>
          </w:p>
        </w:tc>
        <w:tc>
          <w:tcPr>
            <w:tcW w:w="658" w:type="pct"/>
            <w:vAlign w:val="center"/>
          </w:tcPr>
          <w:p w14:paraId="5A562735" w14:textId="77777777" w:rsidR="00490259" w:rsidRPr="007A7198" w:rsidRDefault="00490259" w:rsidP="00B27230"/>
        </w:tc>
        <w:tc>
          <w:tcPr>
            <w:tcW w:w="790" w:type="pct"/>
          </w:tcPr>
          <w:p w14:paraId="362AF38C" w14:textId="77777777" w:rsidR="00490259" w:rsidRPr="007A7198" w:rsidRDefault="00490259" w:rsidP="00B27230"/>
        </w:tc>
      </w:tr>
      <w:tr w:rsidR="007A7198" w:rsidRPr="007A7198" w14:paraId="63B14D78" w14:textId="77777777" w:rsidTr="00CF5B28">
        <w:trPr>
          <w:trHeight w:val="320"/>
        </w:trPr>
        <w:tc>
          <w:tcPr>
            <w:tcW w:w="209" w:type="pct"/>
            <w:vAlign w:val="center"/>
          </w:tcPr>
          <w:p w14:paraId="03CD6D70" w14:textId="77777777" w:rsidR="00490259" w:rsidRPr="007A7198" w:rsidRDefault="00BE4794" w:rsidP="00B27230">
            <w:pPr>
              <w:jc w:val="center"/>
              <w:rPr>
                <w:b/>
                <w:bCs/>
              </w:rPr>
            </w:pPr>
            <w:r w:rsidRPr="007A7198">
              <w:rPr>
                <w:b/>
                <w:bCs/>
              </w:rPr>
              <w:t>1.</w:t>
            </w:r>
            <w:r w:rsidR="00490259" w:rsidRPr="007A7198">
              <w:rPr>
                <w:b/>
                <w:bCs/>
              </w:rPr>
              <w:t>2</w:t>
            </w:r>
          </w:p>
        </w:tc>
        <w:tc>
          <w:tcPr>
            <w:tcW w:w="414" w:type="pct"/>
            <w:vAlign w:val="center"/>
          </w:tcPr>
          <w:p w14:paraId="7AEC232C" w14:textId="77777777" w:rsidR="00490259" w:rsidRPr="007A7198" w:rsidRDefault="00490259" w:rsidP="00B27230"/>
        </w:tc>
        <w:tc>
          <w:tcPr>
            <w:tcW w:w="778" w:type="pct"/>
            <w:vAlign w:val="center"/>
          </w:tcPr>
          <w:p w14:paraId="500E45BF" w14:textId="77777777" w:rsidR="00490259" w:rsidRPr="007A7198" w:rsidRDefault="00490259" w:rsidP="00B27230">
            <w:pPr>
              <w:spacing w:line="216" w:lineRule="auto"/>
              <w:jc w:val="center"/>
            </w:pPr>
          </w:p>
        </w:tc>
        <w:tc>
          <w:tcPr>
            <w:tcW w:w="602" w:type="pct"/>
            <w:vAlign w:val="center"/>
          </w:tcPr>
          <w:p w14:paraId="4E96867B" w14:textId="77777777" w:rsidR="00490259" w:rsidRPr="007A7198" w:rsidRDefault="00490259" w:rsidP="00B27230">
            <w:pPr>
              <w:jc w:val="center"/>
            </w:pPr>
          </w:p>
        </w:tc>
        <w:tc>
          <w:tcPr>
            <w:tcW w:w="1549" w:type="pct"/>
            <w:vAlign w:val="center"/>
          </w:tcPr>
          <w:p w14:paraId="7FB1EB34" w14:textId="77777777" w:rsidR="00490259" w:rsidRPr="007A7198" w:rsidRDefault="00490259" w:rsidP="00B27230">
            <w:pPr>
              <w:suppressAutoHyphens/>
              <w:spacing w:line="20" w:lineRule="atLeast"/>
              <w:ind w:left="119"/>
              <w:jc w:val="both"/>
              <w:rPr>
                <w:lang w:eastAsia="ar-SA"/>
              </w:rPr>
            </w:pPr>
          </w:p>
        </w:tc>
        <w:tc>
          <w:tcPr>
            <w:tcW w:w="658" w:type="pct"/>
            <w:vAlign w:val="center"/>
          </w:tcPr>
          <w:p w14:paraId="679937E1" w14:textId="77777777" w:rsidR="00490259" w:rsidRPr="007A7198" w:rsidRDefault="00490259" w:rsidP="00B27230"/>
        </w:tc>
        <w:tc>
          <w:tcPr>
            <w:tcW w:w="790" w:type="pct"/>
          </w:tcPr>
          <w:p w14:paraId="7C0194AB" w14:textId="77777777" w:rsidR="00490259" w:rsidRPr="007A7198" w:rsidRDefault="00490259" w:rsidP="00B27230"/>
        </w:tc>
      </w:tr>
    </w:tbl>
    <w:p w14:paraId="23F5DD6C" w14:textId="77777777" w:rsidR="00490259" w:rsidRPr="007A7198" w:rsidRDefault="00490259" w:rsidP="00490259">
      <w:pPr>
        <w:jc w:val="center"/>
        <w:rPr>
          <w:bCs/>
          <w:sz w:val="24"/>
          <w:szCs w:val="24"/>
        </w:rPr>
      </w:pPr>
    </w:p>
    <w:bookmarkEnd w:id="115"/>
    <w:p w14:paraId="2A3C3022" w14:textId="77777777" w:rsidR="00490259" w:rsidRPr="007A7198" w:rsidRDefault="00490259" w:rsidP="00490259">
      <w:pPr>
        <w:rPr>
          <w:b/>
          <w:bCs/>
          <w:sz w:val="22"/>
          <w:szCs w:val="22"/>
        </w:rPr>
      </w:pPr>
      <w:r w:rsidRPr="007A7198">
        <w:rPr>
          <w:b/>
          <w:bCs/>
          <w:sz w:val="22"/>
          <w:szCs w:val="22"/>
        </w:rPr>
        <w:t xml:space="preserve">Uwaga: </w:t>
      </w:r>
    </w:p>
    <w:p w14:paraId="620F4F28" w14:textId="77777777" w:rsidR="00490259" w:rsidRPr="00111016" w:rsidRDefault="00490259" w:rsidP="00192A50">
      <w:pPr>
        <w:numPr>
          <w:ilvl w:val="0"/>
          <w:numId w:val="30"/>
        </w:numPr>
        <w:ind w:left="284" w:hanging="284"/>
        <w:jc w:val="both"/>
        <w:rPr>
          <w:bCs/>
          <w:i/>
          <w:iCs/>
          <w:sz w:val="22"/>
          <w:szCs w:val="22"/>
          <w:lang w:eastAsia="zh-CN"/>
        </w:rPr>
      </w:pPr>
      <w:r w:rsidRPr="007A7198">
        <w:rPr>
          <w:i/>
          <w:iCs/>
          <w:sz w:val="22"/>
          <w:szCs w:val="22"/>
          <w:lang w:eastAsia="zh-CN"/>
        </w:rPr>
        <w:t xml:space="preserve">W przypadku, gdy wykazano </w:t>
      </w:r>
      <w:r w:rsidR="00ED3FC9" w:rsidRPr="007A7198">
        <w:rPr>
          <w:i/>
          <w:iCs/>
          <w:sz w:val="22"/>
          <w:szCs w:val="22"/>
          <w:lang w:eastAsia="zh-CN"/>
        </w:rPr>
        <w:t>zasób</w:t>
      </w:r>
      <w:r w:rsidRPr="007A7198">
        <w:rPr>
          <w:i/>
          <w:iCs/>
          <w:sz w:val="22"/>
          <w:szCs w:val="22"/>
          <w:lang w:eastAsia="zh-CN"/>
        </w:rPr>
        <w:t xml:space="preserve"> innego podmiotu, </w:t>
      </w:r>
      <w:r w:rsidR="008616AB" w:rsidRPr="007A7198">
        <w:rPr>
          <w:i/>
          <w:iCs/>
          <w:sz w:val="22"/>
          <w:szCs w:val="22"/>
          <w:lang w:eastAsia="zh-CN"/>
        </w:rPr>
        <w:t>Wykonawca</w:t>
      </w:r>
      <w:r w:rsidRPr="007A7198">
        <w:rPr>
          <w:i/>
          <w:iCs/>
          <w:sz w:val="22"/>
          <w:szCs w:val="22"/>
          <w:lang w:eastAsia="zh-CN"/>
        </w:rPr>
        <w:t xml:space="preserve"> składający </w:t>
      </w:r>
      <w:r w:rsidRPr="00111016">
        <w:rPr>
          <w:i/>
          <w:iCs/>
          <w:sz w:val="22"/>
          <w:szCs w:val="22"/>
          <w:lang w:eastAsia="zh-CN"/>
        </w:rPr>
        <w:t>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05CA453"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7D18C21D" w14:textId="77777777" w:rsidR="00490259" w:rsidRDefault="00490259" w:rsidP="00490259">
      <w:pPr>
        <w:jc w:val="both"/>
        <w:rPr>
          <w:bCs/>
          <w:i/>
          <w:iCs/>
          <w:lang w:eastAsia="zh-CN"/>
        </w:rPr>
      </w:pPr>
    </w:p>
    <w:p w14:paraId="39DBDB0F"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426F8E5D" w14:textId="77777777" w:rsidR="00490259" w:rsidRPr="00B27230"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B27230">
        <w:rPr>
          <w:rFonts w:eastAsiaTheme="majorEastAsia"/>
          <w:b/>
          <w:bCs/>
          <w:color w:val="2F5496" w:themeColor="accent1" w:themeShade="BF"/>
          <w:spacing w:val="20"/>
          <w:sz w:val="24"/>
          <w:szCs w:val="24"/>
        </w:rPr>
        <w:t xml:space="preserve">PRZEDSIĘBIORSTWA </w:t>
      </w:r>
    </w:p>
    <w:p w14:paraId="4CB55D4D" w14:textId="77777777" w:rsidR="00490259" w:rsidRPr="00156C2D" w:rsidRDefault="00490259" w:rsidP="00490259">
      <w:pPr>
        <w:tabs>
          <w:tab w:val="left" w:pos="0"/>
        </w:tabs>
        <w:rPr>
          <w:sz w:val="22"/>
          <w:szCs w:val="22"/>
        </w:rPr>
      </w:pPr>
    </w:p>
    <w:p w14:paraId="64C932CE" w14:textId="77777777" w:rsidR="00490259" w:rsidRPr="00156C2D" w:rsidRDefault="00490259" w:rsidP="00490259">
      <w:pPr>
        <w:tabs>
          <w:tab w:val="left" w:pos="0"/>
        </w:tabs>
        <w:rPr>
          <w:sz w:val="22"/>
          <w:szCs w:val="22"/>
        </w:rPr>
      </w:pPr>
    </w:p>
    <w:p w14:paraId="15AEEEE4" w14:textId="77777777" w:rsidR="00490259" w:rsidRPr="00156C2D" w:rsidRDefault="00490259" w:rsidP="00490259">
      <w:pPr>
        <w:tabs>
          <w:tab w:val="left" w:pos="0"/>
        </w:tabs>
        <w:rPr>
          <w:sz w:val="22"/>
          <w:szCs w:val="22"/>
        </w:rPr>
      </w:pPr>
      <w:bookmarkStart w:id="116" w:name="_Hlk106046060"/>
      <w:bookmarkStart w:id="117" w:name="_Hlk156498045"/>
      <w:r w:rsidRPr="00156C2D">
        <w:rPr>
          <w:sz w:val="22"/>
          <w:szCs w:val="22"/>
        </w:rPr>
        <w:t xml:space="preserve">Nazwa </w:t>
      </w:r>
      <w:r w:rsidR="00DB4D9E" w:rsidRPr="00156C2D">
        <w:rPr>
          <w:sz w:val="22"/>
          <w:szCs w:val="22"/>
        </w:rPr>
        <w:t>Wykonawcy</w:t>
      </w:r>
      <w:r w:rsidRPr="00156C2D">
        <w:rPr>
          <w:sz w:val="22"/>
          <w:szCs w:val="22"/>
        </w:rPr>
        <w:t>: ...................................................................................................................</w:t>
      </w:r>
    </w:p>
    <w:bookmarkEnd w:id="116"/>
    <w:p w14:paraId="730F6370" w14:textId="77777777" w:rsidR="00490259" w:rsidRPr="00156C2D" w:rsidRDefault="00490259" w:rsidP="00490259">
      <w:pPr>
        <w:tabs>
          <w:tab w:val="left" w:pos="0"/>
        </w:tabs>
        <w:rPr>
          <w:sz w:val="22"/>
          <w:szCs w:val="22"/>
        </w:rPr>
      </w:pPr>
    </w:p>
    <w:p w14:paraId="3066ABE3" w14:textId="77777777" w:rsidR="00490259" w:rsidRPr="00156C2D" w:rsidRDefault="00490259" w:rsidP="00490259">
      <w:pPr>
        <w:jc w:val="both"/>
        <w:rPr>
          <w:sz w:val="24"/>
          <w:szCs w:val="24"/>
        </w:rPr>
      </w:pPr>
    </w:p>
    <w:p w14:paraId="6DDCE207" w14:textId="77777777" w:rsidR="00490259" w:rsidRPr="00CC6100" w:rsidRDefault="00490259" w:rsidP="00490259">
      <w:pPr>
        <w:rPr>
          <w:rFonts w:eastAsia="Calibri"/>
          <w:b/>
          <w:bCs/>
          <w:sz w:val="24"/>
          <w:szCs w:val="24"/>
        </w:rPr>
      </w:pPr>
    </w:p>
    <w:p w14:paraId="4DD81A15" w14:textId="77777777" w:rsidR="00490259" w:rsidRPr="00CC6100" w:rsidRDefault="00490259" w:rsidP="00490259">
      <w:pPr>
        <w:jc w:val="center"/>
        <w:rPr>
          <w:rFonts w:eastAsia="Calibri"/>
          <w:b/>
          <w:bCs/>
          <w:sz w:val="24"/>
          <w:szCs w:val="24"/>
        </w:rPr>
      </w:pPr>
    </w:p>
    <w:p w14:paraId="766D751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6030D40E" w14:textId="77777777" w:rsidR="00490259" w:rsidRPr="009B3722" w:rsidRDefault="00490259" w:rsidP="00490259">
      <w:pPr>
        <w:spacing w:before="480"/>
        <w:ind w:left="567"/>
        <w:contextualSpacing/>
        <w:jc w:val="both"/>
        <w:rPr>
          <w:rFonts w:eastAsia="Calibri"/>
          <w:b/>
          <w:bCs/>
          <w:sz w:val="24"/>
          <w:szCs w:val="24"/>
          <w:lang w:eastAsia="en-US"/>
        </w:rPr>
      </w:pPr>
    </w:p>
    <w:p w14:paraId="4C4416F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B32FC6A"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1E0A6F2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1574D17"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D3532FC"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5CF1E043" w14:textId="77777777" w:rsidR="00490259" w:rsidRPr="009B3722" w:rsidRDefault="00490259" w:rsidP="00490259">
      <w:pPr>
        <w:spacing w:before="240"/>
        <w:rPr>
          <w:rFonts w:eastAsia="Calibri"/>
          <w:color w:val="1F497D"/>
          <w:sz w:val="24"/>
          <w:szCs w:val="24"/>
        </w:rPr>
      </w:pPr>
    </w:p>
    <w:p w14:paraId="463547B3" w14:textId="77777777" w:rsidR="00490259" w:rsidRPr="009B3722" w:rsidRDefault="00490259" w:rsidP="00490259">
      <w:pPr>
        <w:ind w:left="4395"/>
        <w:jc w:val="center"/>
        <w:rPr>
          <w:rFonts w:eastAsia="Calibri"/>
          <w:sz w:val="24"/>
          <w:szCs w:val="24"/>
        </w:rPr>
      </w:pPr>
    </w:p>
    <w:p w14:paraId="050C844F"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4C3C7BDA" w14:textId="77777777" w:rsidR="00490259" w:rsidRPr="00CC6100" w:rsidRDefault="00490259" w:rsidP="00490259">
      <w:pPr>
        <w:ind w:left="4395"/>
        <w:jc w:val="center"/>
        <w:rPr>
          <w:rFonts w:eastAsia="Calibri"/>
          <w:sz w:val="22"/>
          <w:szCs w:val="22"/>
        </w:rPr>
      </w:pPr>
    </w:p>
    <w:p w14:paraId="47683A07" w14:textId="77777777" w:rsidR="00490259" w:rsidRPr="00CC6100" w:rsidRDefault="00490259" w:rsidP="00490259">
      <w:pPr>
        <w:ind w:left="4395"/>
        <w:jc w:val="center"/>
        <w:rPr>
          <w:rFonts w:eastAsia="Calibri"/>
          <w:i/>
          <w:iCs/>
        </w:rPr>
      </w:pPr>
    </w:p>
    <w:p w14:paraId="04870499" w14:textId="77777777" w:rsidR="00490259" w:rsidRPr="00CC6100" w:rsidRDefault="00490259" w:rsidP="00490259">
      <w:pPr>
        <w:ind w:left="4395"/>
        <w:jc w:val="center"/>
        <w:rPr>
          <w:rFonts w:eastAsia="Calibri"/>
          <w:i/>
          <w:iCs/>
        </w:rPr>
      </w:pPr>
    </w:p>
    <w:p w14:paraId="4AC82431" w14:textId="77777777" w:rsidR="00490259" w:rsidRPr="00CC6100" w:rsidRDefault="00490259" w:rsidP="00490259">
      <w:pPr>
        <w:jc w:val="center"/>
        <w:rPr>
          <w:rFonts w:eastAsia="Calibri"/>
          <w:b/>
          <w:bCs/>
          <w:sz w:val="24"/>
          <w:szCs w:val="24"/>
        </w:rPr>
      </w:pPr>
    </w:p>
    <w:p w14:paraId="7B2157FE" w14:textId="77777777" w:rsidR="00490259" w:rsidRDefault="00490259" w:rsidP="00490259">
      <w:pPr>
        <w:spacing w:before="480"/>
        <w:ind w:left="426" w:hanging="426"/>
        <w:jc w:val="both"/>
        <w:rPr>
          <w:b/>
          <w:bCs/>
          <w:sz w:val="24"/>
          <w:szCs w:val="24"/>
        </w:rPr>
      </w:pPr>
    </w:p>
    <w:p w14:paraId="4939B691" w14:textId="77777777" w:rsidR="00490259" w:rsidRDefault="00490259" w:rsidP="00490259">
      <w:pPr>
        <w:spacing w:before="480"/>
        <w:ind w:left="426" w:hanging="426"/>
        <w:jc w:val="both"/>
        <w:rPr>
          <w:b/>
          <w:bCs/>
          <w:sz w:val="24"/>
          <w:szCs w:val="24"/>
        </w:rPr>
      </w:pPr>
    </w:p>
    <w:bookmarkEnd w:id="117"/>
    <w:p w14:paraId="461DA5ED" w14:textId="77777777" w:rsidR="00490259" w:rsidRDefault="00490259" w:rsidP="00490259">
      <w:pPr>
        <w:spacing w:before="480"/>
        <w:ind w:left="426" w:hanging="426"/>
        <w:jc w:val="both"/>
        <w:rPr>
          <w:b/>
          <w:bCs/>
          <w:sz w:val="24"/>
          <w:szCs w:val="24"/>
        </w:rPr>
      </w:pPr>
    </w:p>
    <w:p w14:paraId="7A735959" w14:textId="77777777" w:rsidR="00490259" w:rsidRDefault="00490259" w:rsidP="00490259">
      <w:pPr>
        <w:spacing w:before="480"/>
        <w:ind w:left="426" w:hanging="426"/>
        <w:jc w:val="both"/>
        <w:rPr>
          <w:b/>
          <w:bCs/>
          <w:sz w:val="24"/>
          <w:szCs w:val="24"/>
        </w:rPr>
      </w:pPr>
    </w:p>
    <w:p w14:paraId="3637ACE2" w14:textId="77777777" w:rsidR="00490259" w:rsidRDefault="00490259" w:rsidP="00490259">
      <w:pPr>
        <w:spacing w:before="480"/>
        <w:ind w:left="426" w:hanging="426"/>
        <w:jc w:val="both"/>
        <w:rPr>
          <w:b/>
          <w:bCs/>
          <w:sz w:val="24"/>
          <w:szCs w:val="24"/>
        </w:rPr>
      </w:pPr>
    </w:p>
    <w:p w14:paraId="10F03631" w14:textId="77777777" w:rsidR="00490259" w:rsidRDefault="00490259" w:rsidP="00490259">
      <w:pPr>
        <w:spacing w:before="480"/>
        <w:ind w:left="426" w:hanging="426"/>
        <w:jc w:val="both"/>
        <w:rPr>
          <w:b/>
          <w:bCs/>
          <w:sz w:val="24"/>
          <w:szCs w:val="24"/>
        </w:rPr>
      </w:pPr>
    </w:p>
    <w:p w14:paraId="6A5BB257" w14:textId="77777777" w:rsidR="00C30D61" w:rsidRDefault="00C30D61">
      <w:pPr>
        <w:spacing w:after="160" w:line="259" w:lineRule="auto"/>
        <w:rPr>
          <w:b/>
          <w:bCs/>
          <w:sz w:val="24"/>
          <w:szCs w:val="24"/>
        </w:rPr>
      </w:pPr>
      <w:r>
        <w:rPr>
          <w:b/>
          <w:bCs/>
          <w:sz w:val="24"/>
          <w:szCs w:val="24"/>
        </w:rPr>
        <w:br w:type="page"/>
      </w:r>
    </w:p>
    <w:p w14:paraId="5AD5AAD1" w14:textId="77777777" w:rsidR="00490259" w:rsidRDefault="00490259" w:rsidP="00490259">
      <w:pPr>
        <w:spacing w:before="480"/>
        <w:ind w:left="426" w:hanging="426"/>
        <w:jc w:val="both"/>
        <w:rPr>
          <w:b/>
          <w:bCs/>
          <w:sz w:val="24"/>
          <w:szCs w:val="24"/>
        </w:rPr>
      </w:pPr>
    </w:p>
    <w:p w14:paraId="5206ED64"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ECDEA85"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6CAADE4F"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21F6F69" w14:textId="77777777" w:rsidR="00490259" w:rsidRPr="00B27230" w:rsidRDefault="00490259" w:rsidP="00490259">
      <w:pPr>
        <w:tabs>
          <w:tab w:val="left" w:pos="0"/>
        </w:tabs>
        <w:rPr>
          <w:sz w:val="22"/>
          <w:szCs w:val="22"/>
        </w:rPr>
      </w:pPr>
    </w:p>
    <w:p w14:paraId="3B0212F2" w14:textId="77777777" w:rsidR="00490259" w:rsidRPr="00B27230" w:rsidRDefault="00490259" w:rsidP="008F2B27">
      <w:pPr>
        <w:rPr>
          <w:b/>
          <w:sz w:val="22"/>
          <w:szCs w:val="22"/>
        </w:rPr>
      </w:pPr>
    </w:p>
    <w:p w14:paraId="599D94DF" w14:textId="77777777" w:rsidR="00490259" w:rsidRPr="00E66F78" w:rsidRDefault="00490259" w:rsidP="008F2B27">
      <w:pPr>
        <w:spacing w:line="312" w:lineRule="auto"/>
        <w:jc w:val="both"/>
        <w:rPr>
          <w:sz w:val="22"/>
          <w:szCs w:val="22"/>
        </w:rPr>
      </w:pPr>
      <w:r w:rsidRPr="00B27230">
        <w:rPr>
          <w:sz w:val="22"/>
          <w:szCs w:val="22"/>
        </w:rPr>
        <w:t xml:space="preserve">Po zapoznaniu się z treścią ogłoszenia o zamówieniu oraz </w:t>
      </w:r>
      <w:r w:rsidR="00786E1D" w:rsidRPr="00B27230">
        <w:rPr>
          <w:sz w:val="22"/>
          <w:szCs w:val="22"/>
        </w:rPr>
        <w:t>S</w:t>
      </w:r>
      <w:r w:rsidRPr="00B27230">
        <w:rPr>
          <w:sz w:val="22"/>
          <w:szCs w:val="22"/>
        </w:rPr>
        <w:t xml:space="preserve">pecyfikacją </w:t>
      </w:r>
      <w:r w:rsidR="00786E1D" w:rsidRPr="00B27230">
        <w:rPr>
          <w:sz w:val="22"/>
          <w:szCs w:val="22"/>
        </w:rPr>
        <w:t>W</w:t>
      </w:r>
      <w:r w:rsidRPr="00B27230">
        <w:rPr>
          <w:sz w:val="22"/>
          <w:szCs w:val="22"/>
        </w:rPr>
        <w:t xml:space="preserve">arunków </w:t>
      </w:r>
      <w:r w:rsidR="00786E1D" w:rsidRPr="00B27230">
        <w:rPr>
          <w:sz w:val="22"/>
          <w:szCs w:val="22"/>
        </w:rPr>
        <w:t>Z</w:t>
      </w:r>
      <w:r w:rsidRPr="00B27230">
        <w:rPr>
          <w:sz w:val="22"/>
          <w:szCs w:val="22"/>
        </w:rPr>
        <w:t xml:space="preserve">amówienia </w:t>
      </w:r>
      <w:r w:rsidRPr="00E66F78">
        <w:rPr>
          <w:sz w:val="22"/>
          <w:szCs w:val="22"/>
        </w:rPr>
        <w:t>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0D650961"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82583F5"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52445746"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22D4E948"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D062242"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4F5D132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40B5469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562E7C1"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E618E1C"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3F95AE7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6C52494B"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BD2A215"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4AA0BF64" w14:textId="77777777" w:rsidR="00490259" w:rsidRPr="00E66F78" w:rsidRDefault="00490259" w:rsidP="008F2B27">
      <w:pPr>
        <w:spacing w:line="312" w:lineRule="auto"/>
        <w:ind w:left="360"/>
        <w:jc w:val="both"/>
        <w:rPr>
          <w:sz w:val="22"/>
          <w:szCs w:val="22"/>
        </w:rPr>
      </w:pPr>
      <w:r w:rsidRPr="00E66F78">
        <w:rPr>
          <w:sz w:val="22"/>
          <w:szCs w:val="22"/>
        </w:rPr>
        <w:t>………………………………………………………………………………………………………………………………………………………………………………………………………………</w:t>
      </w:r>
    </w:p>
    <w:p w14:paraId="13DB4F46"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5F7CF224"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5762346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6D805D41" w14:textId="77777777" w:rsidR="00555424" w:rsidRPr="002B3992" w:rsidRDefault="00555424" w:rsidP="008F2B27">
      <w:pPr>
        <w:spacing w:line="312" w:lineRule="auto"/>
        <w:ind w:left="360"/>
        <w:jc w:val="both"/>
        <w:rPr>
          <w:sz w:val="22"/>
          <w:szCs w:val="22"/>
        </w:rPr>
      </w:pPr>
      <w:r w:rsidRPr="002B3992">
        <w:rPr>
          <w:sz w:val="22"/>
          <w:szCs w:val="22"/>
        </w:rPr>
        <w:t>………………………………………………………………………………………………………………………………………………………………………………………………………………</w:t>
      </w:r>
    </w:p>
    <w:p w14:paraId="708675A8" w14:textId="77777777" w:rsidR="00490259" w:rsidRPr="002B3992" w:rsidRDefault="00490259" w:rsidP="008F2B27">
      <w:pPr>
        <w:spacing w:line="312" w:lineRule="auto"/>
        <w:jc w:val="both"/>
      </w:pPr>
    </w:p>
    <w:p w14:paraId="715C8F5C"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A2FCD" w:rsidRPr="002B3992">
        <w:rPr>
          <w:sz w:val="22"/>
          <w:szCs w:val="22"/>
        </w:rPr>
        <w:t>.</w:t>
      </w:r>
      <w:r>
        <w:br w:type="page"/>
      </w:r>
    </w:p>
    <w:p w14:paraId="06F4BAD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5B01AF9" w14:textId="77777777" w:rsidR="00490259" w:rsidRDefault="00490259" w:rsidP="00490259">
      <w:pPr>
        <w:tabs>
          <w:tab w:val="left" w:pos="720"/>
        </w:tabs>
        <w:rPr>
          <w:b/>
          <w:sz w:val="22"/>
        </w:rPr>
      </w:pPr>
    </w:p>
    <w:p w14:paraId="0007B8FF" w14:textId="77777777" w:rsidR="003761A2" w:rsidRDefault="003761A2" w:rsidP="00490259">
      <w:pPr>
        <w:tabs>
          <w:tab w:val="left" w:pos="720"/>
        </w:tabs>
        <w:rPr>
          <w:b/>
          <w:sz w:val="22"/>
        </w:rPr>
      </w:pPr>
    </w:p>
    <w:p w14:paraId="4350CFE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448C6A" w14:textId="77777777" w:rsidR="003761A2" w:rsidRDefault="003761A2" w:rsidP="00490259">
      <w:pPr>
        <w:tabs>
          <w:tab w:val="left" w:pos="720"/>
        </w:tabs>
        <w:rPr>
          <w:b/>
          <w:sz w:val="22"/>
        </w:rPr>
      </w:pPr>
    </w:p>
    <w:p w14:paraId="76CB8829" w14:textId="77777777" w:rsidR="003761A2" w:rsidRDefault="003761A2" w:rsidP="00490259">
      <w:pPr>
        <w:tabs>
          <w:tab w:val="left" w:pos="720"/>
        </w:tabs>
        <w:rPr>
          <w:b/>
          <w:sz w:val="22"/>
        </w:rPr>
      </w:pPr>
    </w:p>
    <w:p w14:paraId="79337BEF" w14:textId="77777777" w:rsidR="003761A2" w:rsidRPr="00E66F78" w:rsidRDefault="003761A2" w:rsidP="00490259">
      <w:pPr>
        <w:tabs>
          <w:tab w:val="left" w:pos="720"/>
        </w:tabs>
        <w:rPr>
          <w:b/>
          <w:sz w:val="22"/>
        </w:rPr>
      </w:pPr>
    </w:p>
    <w:p w14:paraId="47268785"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5FCDF1E7" w14:textId="77777777" w:rsidTr="00B27230">
        <w:trPr>
          <w:trHeight w:val="806"/>
        </w:trPr>
        <w:tc>
          <w:tcPr>
            <w:tcW w:w="1501" w:type="pct"/>
            <w:vAlign w:val="center"/>
          </w:tcPr>
          <w:p w14:paraId="2C29D15C" w14:textId="77777777" w:rsidR="00490259" w:rsidRPr="00786E1D" w:rsidRDefault="00490259" w:rsidP="00B27230">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5B517A4E" w14:textId="77777777" w:rsidR="00490259" w:rsidRPr="00786E1D" w:rsidRDefault="00490259" w:rsidP="00B27230">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ABF8B5B" w14:textId="77777777" w:rsidTr="00B27230">
        <w:trPr>
          <w:trHeight w:val="335"/>
        </w:trPr>
        <w:tc>
          <w:tcPr>
            <w:tcW w:w="1501" w:type="pct"/>
          </w:tcPr>
          <w:p w14:paraId="7AC61683" w14:textId="77777777" w:rsidR="00490259" w:rsidRPr="00786E1D" w:rsidRDefault="00490259" w:rsidP="00B27230">
            <w:pPr>
              <w:tabs>
                <w:tab w:val="left" w:pos="720"/>
              </w:tabs>
              <w:snapToGrid w:val="0"/>
              <w:jc w:val="center"/>
              <w:rPr>
                <w:b/>
                <w:i/>
                <w:szCs w:val="18"/>
              </w:rPr>
            </w:pPr>
            <w:r w:rsidRPr="00786E1D">
              <w:rPr>
                <w:b/>
                <w:i/>
                <w:szCs w:val="18"/>
              </w:rPr>
              <w:t>1</w:t>
            </w:r>
          </w:p>
        </w:tc>
        <w:tc>
          <w:tcPr>
            <w:tcW w:w="3499" w:type="pct"/>
          </w:tcPr>
          <w:p w14:paraId="1C5A9980" w14:textId="77777777" w:rsidR="00490259" w:rsidRPr="00786E1D" w:rsidRDefault="00490259" w:rsidP="00B27230">
            <w:pPr>
              <w:tabs>
                <w:tab w:val="left" w:pos="720"/>
              </w:tabs>
              <w:snapToGrid w:val="0"/>
              <w:jc w:val="center"/>
              <w:rPr>
                <w:b/>
                <w:i/>
                <w:szCs w:val="18"/>
              </w:rPr>
            </w:pPr>
            <w:r w:rsidRPr="00786E1D">
              <w:rPr>
                <w:b/>
                <w:i/>
                <w:szCs w:val="18"/>
              </w:rPr>
              <w:t>2</w:t>
            </w:r>
          </w:p>
        </w:tc>
      </w:tr>
      <w:tr w:rsidR="00490259" w:rsidRPr="00E66F78" w14:paraId="7A0115A2" w14:textId="77777777" w:rsidTr="00B27230">
        <w:trPr>
          <w:trHeight w:val="824"/>
        </w:trPr>
        <w:tc>
          <w:tcPr>
            <w:tcW w:w="1501" w:type="pct"/>
          </w:tcPr>
          <w:p w14:paraId="01520352" w14:textId="77777777" w:rsidR="00490259" w:rsidRPr="00E66F78" w:rsidRDefault="00490259" w:rsidP="00B27230">
            <w:pPr>
              <w:tabs>
                <w:tab w:val="left" w:pos="720"/>
              </w:tabs>
              <w:snapToGrid w:val="0"/>
              <w:rPr>
                <w:b/>
                <w:sz w:val="22"/>
              </w:rPr>
            </w:pPr>
          </w:p>
        </w:tc>
        <w:tc>
          <w:tcPr>
            <w:tcW w:w="3499" w:type="pct"/>
          </w:tcPr>
          <w:p w14:paraId="42560B6C" w14:textId="77777777" w:rsidR="00490259" w:rsidRPr="00E66F78" w:rsidRDefault="00490259" w:rsidP="00B27230">
            <w:pPr>
              <w:tabs>
                <w:tab w:val="left" w:pos="720"/>
              </w:tabs>
              <w:snapToGrid w:val="0"/>
              <w:rPr>
                <w:b/>
                <w:sz w:val="22"/>
              </w:rPr>
            </w:pPr>
          </w:p>
        </w:tc>
      </w:tr>
      <w:tr w:rsidR="00490259" w:rsidRPr="00E66F78" w14:paraId="4F3439F1" w14:textId="77777777" w:rsidTr="00B27230">
        <w:trPr>
          <w:trHeight w:val="824"/>
        </w:trPr>
        <w:tc>
          <w:tcPr>
            <w:tcW w:w="1501" w:type="pct"/>
          </w:tcPr>
          <w:p w14:paraId="16A7E6A2" w14:textId="77777777" w:rsidR="00490259" w:rsidRPr="00E66F78" w:rsidRDefault="00490259" w:rsidP="00B27230">
            <w:pPr>
              <w:tabs>
                <w:tab w:val="left" w:pos="720"/>
              </w:tabs>
              <w:snapToGrid w:val="0"/>
              <w:rPr>
                <w:b/>
                <w:sz w:val="22"/>
              </w:rPr>
            </w:pPr>
          </w:p>
        </w:tc>
        <w:tc>
          <w:tcPr>
            <w:tcW w:w="3499" w:type="pct"/>
          </w:tcPr>
          <w:p w14:paraId="42479537" w14:textId="77777777" w:rsidR="00490259" w:rsidRPr="00E66F78" w:rsidRDefault="00490259" w:rsidP="00B27230">
            <w:pPr>
              <w:tabs>
                <w:tab w:val="left" w:pos="720"/>
              </w:tabs>
              <w:snapToGrid w:val="0"/>
              <w:rPr>
                <w:b/>
                <w:sz w:val="22"/>
              </w:rPr>
            </w:pPr>
          </w:p>
        </w:tc>
      </w:tr>
      <w:tr w:rsidR="00490259" w:rsidRPr="00E66F78" w14:paraId="0D251ABF" w14:textId="77777777" w:rsidTr="00B27230">
        <w:trPr>
          <w:trHeight w:val="824"/>
        </w:trPr>
        <w:tc>
          <w:tcPr>
            <w:tcW w:w="1501" w:type="pct"/>
          </w:tcPr>
          <w:p w14:paraId="219FC006" w14:textId="77777777" w:rsidR="00490259" w:rsidRPr="00E66F78" w:rsidRDefault="00490259" w:rsidP="00B27230">
            <w:pPr>
              <w:tabs>
                <w:tab w:val="left" w:pos="720"/>
              </w:tabs>
              <w:snapToGrid w:val="0"/>
              <w:rPr>
                <w:b/>
                <w:sz w:val="22"/>
              </w:rPr>
            </w:pPr>
          </w:p>
        </w:tc>
        <w:tc>
          <w:tcPr>
            <w:tcW w:w="3499" w:type="pct"/>
          </w:tcPr>
          <w:p w14:paraId="0896681F" w14:textId="77777777" w:rsidR="00490259" w:rsidRPr="00E66F78" w:rsidRDefault="00490259" w:rsidP="00B27230">
            <w:pPr>
              <w:tabs>
                <w:tab w:val="left" w:pos="720"/>
              </w:tabs>
              <w:snapToGrid w:val="0"/>
              <w:rPr>
                <w:b/>
                <w:sz w:val="22"/>
              </w:rPr>
            </w:pPr>
          </w:p>
        </w:tc>
      </w:tr>
    </w:tbl>
    <w:p w14:paraId="637FCEAD" w14:textId="77777777" w:rsidR="00490259" w:rsidRPr="00E66F78" w:rsidRDefault="00490259" w:rsidP="00490259">
      <w:pPr>
        <w:tabs>
          <w:tab w:val="left" w:pos="720"/>
        </w:tabs>
        <w:ind w:left="360" w:firstLine="180"/>
        <w:rPr>
          <w:b/>
          <w:sz w:val="22"/>
        </w:rPr>
      </w:pPr>
    </w:p>
    <w:p w14:paraId="3928B304" w14:textId="77777777" w:rsidR="00490259" w:rsidRPr="00E66F78" w:rsidRDefault="00490259" w:rsidP="00490259">
      <w:pPr>
        <w:tabs>
          <w:tab w:val="left" w:pos="720"/>
        </w:tabs>
        <w:jc w:val="both"/>
        <w:rPr>
          <w:sz w:val="22"/>
        </w:rPr>
      </w:pPr>
    </w:p>
    <w:p w14:paraId="69687711" w14:textId="77777777" w:rsidR="00490259" w:rsidRPr="00E66F78" w:rsidRDefault="00490259" w:rsidP="00490259">
      <w:pPr>
        <w:tabs>
          <w:tab w:val="left" w:pos="720"/>
        </w:tabs>
        <w:ind w:left="360" w:firstLine="180"/>
        <w:jc w:val="both"/>
        <w:rPr>
          <w:sz w:val="22"/>
        </w:rPr>
      </w:pPr>
    </w:p>
    <w:p w14:paraId="67ACC67A" w14:textId="77777777" w:rsidR="00490259" w:rsidRPr="00E66F78" w:rsidRDefault="00490259" w:rsidP="00490259">
      <w:pPr>
        <w:tabs>
          <w:tab w:val="left" w:pos="720"/>
        </w:tabs>
        <w:ind w:left="360" w:firstLine="180"/>
        <w:jc w:val="both"/>
        <w:rPr>
          <w:sz w:val="22"/>
        </w:rPr>
      </w:pPr>
    </w:p>
    <w:p w14:paraId="6A472776" w14:textId="77777777" w:rsidR="00490259" w:rsidRPr="00E66F78" w:rsidRDefault="00490259" w:rsidP="00490259">
      <w:pPr>
        <w:rPr>
          <w:i/>
          <w:sz w:val="18"/>
        </w:rPr>
      </w:pPr>
    </w:p>
    <w:p w14:paraId="46C1BE59" w14:textId="77777777" w:rsidR="00490259" w:rsidRPr="00E66F78" w:rsidRDefault="00490259" w:rsidP="00490259">
      <w:pPr>
        <w:tabs>
          <w:tab w:val="left" w:pos="851"/>
        </w:tabs>
        <w:rPr>
          <w:b/>
          <w:bCs/>
          <w:i/>
          <w:sz w:val="22"/>
          <w:szCs w:val="28"/>
        </w:rPr>
      </w:pPr>
    </w:p>
    <w:p w14:paraId="11B02611" w14:textId="77777777" w:rsidR="00490259" w:rsidRPr="00FA5A4E" w:rsidRDefault="00490259" w:rsidP="00490259">
      <w:pPr>
        <w:tabs>
          <w:tab w:val="left" w:pos="851"/>
        </w:tabs>
        <w:rPr>
          <w:i/>
          <w:sz w:val="22"/>
          <w:szCs w:val="28"/>
        </w:rPr>
      </w:pPr>
    </w:p>
    <w:p w14:paraId="2DB10376" w14:textId="77777777" w:rsidR="00490259" w:rsidRPr="00D87590" w:rsidRDefault="00490259" w:rsidP="00490259">
      <w:pPr>
        <w:tabs>
          <w:tab w:val="left" w:pos="851"/>
        </w:tabs>
        <w:rPr>
          <w:b/>
          <w:bCs/>
          <w:i/>
          <w:sz w:val="22"/>
          <w:szCs w:val="22"/>
        </w:rPr>
      </w:pPr>
      <w:r w:rsidRPr="00D87590">
        <w:rPr>
          <w:b/>
          <w:bCs/>
          <w:i/>
          <w:sz w:val="22"/>
          <w:szCs w:val="22"/>
        </w:rPr>
        <w:t>Uwaga:</w:t>
      </w:r>
    </w:p>
    <w:p w14:paraId="7ADEA2ED"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A1D4EDD"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1675C5C" w14:textId="77777777" w:rsidR="00490259" w:rsidRPr="00E66F78" w:rsidRDefault="00490259" w:rsidP="00490259">
      <w:pPr>
        <w:tabs>
          <w:tab w:val="left" w:pos="851"/>
        </w:tabs>
        <w:ind w:left="-142" w:firstLine="142"/>
        <w:rPr>
          <w:sz w:val="22"/>
        </w:rPr>
      </w:pPr>
    </w:p>
    <w:p w14:paraId="554F1AB9" w14:textId="77777777" w:rsidR="00490259" w:rsidRPr="00E66F78" w:rsidRDefault="00490259" w:rsidP="00490259">
      <w:pPr>
        <w:tabs>
          <w:tab w:val="left" w:pos="851"/>
        </w:tabs>
        <w:ind w:left="-142" w:firstLine="142"/>
        <w:rPr>
          <w:sz w:val="22"/>
        </w:rPr>
      </w:pPr>
    </w:p>
    <w:p w14:paraId="56C11B39" w14:textId="77777777" w:rsidR="00555424" w:rsidRDefault="00555424">
      <w:pPr>
        <w:spacing w:after="160" w:line="259" w:lineRule="auto"/>
        <w:rPr>
          <w:sz w:val="22"/>
        </w:rPr>
      </w:pPr>
      <w:r>
        <w:rPr>
          <w:sz w:val="22"/>
        </w:rPr>
        <w:br w:type="page"/>
      </w:r>
    </w:p>
    <w:p w14:paraId="493E48C0"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579CEEE" w14:textId="77777777" w:rsidR="00490259" w:rsidRDefault="00490259" w:rsidP="00490259">
      <w:pPr>
        <w:tabs>
          <w:tab w:val="left" w:pos="851"/>
        </w:tabs>
        <w:ind w:left="-142" w:firstLine="142"/>
        <w:jc w:val="center"/>
        <w:rPr>
          <w:b/>
          <w:bCs/>
          <w:i/>
          <w:iCs/>
          <w:sz w:val="22"/>
          <w:szCs w:val="22"/>
        </w:rPr>
      </w:pPr>
    </w:p>
    <w:p w14:paraId="5D0470DA"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0E6A46B9" w14:textId="77777777" w:rsidR="00490259" w:rsidRPr="00B27230" w:rsidRDefault="00490259" w:rsidP="00B27230">
      <w:pPr>
        <w:tabs>
          <w:tab w:val="left" w:pos="0"/>
        </w:tabs>
        <w:rPr>
          <w:sz w:val="22"/>
          <w:szCs w:val="22"/>
        </w:rPr>
      </w:pPr>
    </w:p>
    <w:p w14:paraId="1E27CD6C" w14:textId="77777777" w:rsidR="00490259" w:rsidRPr="00B27230" w:rsidRDefault="00490259" w:rsidP="00490259">
      <w:pPr>
        <w:tabs>
          <w:tab w:val="left" w:pos="0"/>
        </w:tabs>
        <w:rPr>
          <w:sz w:val="22"/>
          <w:szCs w:val="22"/>
        </w:rPr>
      </w:pPr>
    </w:p>
    <w:p w14:paraId="78007422" w14:textId="77777777" w:rsidR="008A46E0" w:rsidRPr="00B27230" w:rsidRDefault="008A46E0" w:rsidP="00B27230">
      <w:pPr>
        <w:tabs>
          <w:tab w:val="left" w:pos="0"/>
        </w:tabs>
        <w:rPr>
          <w:sz w:val="22"/>
          <w:szCs w:val="22"/>
        </w:rPr>
      </w:pPr>
    </w:p>
    <w:p w14:paraId="44743CA1" w14:textId="77777777" w:rsidR="008A46E0" w:rsidRPr="00C1155B" w:rsidRDefault="008A46E0" w:rsidP="008A46E0">
      <w:pPr>
        <w:tabs>
          <w:tab w:val="left" w:pos="0"/>
        </w:tabs>
        <w:rPr>
          <w:sz w:val="22"/>
          <w:szCs w:val="22"/>
        </w:rPr>
      </w:pPr>
    </w:p>
    <w:p w14:paraId="3A46C521" w14:textId="77777777" w:rsidR="008A46E0" w:rsidRPr="00C1155B" w:rsidRDefault="008A46E0" w:rsidP="008A46E0">
      <w:pPr>
        <w:tabs>
          <w:tab w:val="left" w:pos="0"/>
        </w:tabs>
        <w:rPr>
          <w:sz w:val="22"/>
          <w:szCs w:val="22"/>
        </w:rPr>
      </w:pPr>
      <w:r w:rsidRPr="00C1155B">
        <w:rPr>
          <w:sz w:val="22"/>
          <w:szCs w:val="22"/>
        </w:rPr>
        <w:t>Nazwa Wykonawcy: ...................................................................................................................</w:t>
      </w:r>
    </w:p>
    <w:p w14:paraId="48055842" w14:textId="77777777" w:rsidR="008A46E0" w:rsidRPr="00C1155B" w:rsidRDefault="008A46E0" w:rsidP="008A46E0">
      <w:pPr>
        <w:tabs>
          <w:tab w:val="left" w:pos="0"/>
        </w:tabs>
        <w:rPr>
          <w:sz w:val="22"/>
          <w:szCs w:val="22"/>
        </w:rPr>
      </w:pPr>
    </w:p>
    <w:p w14:paraId="1017AA94" w14:textId="77777777" w:rsidR="008A46E0" w:rsidRPr="00C1155B" w:rsidRDefault="008A46E0" w:rsidP="008A46E0">
      <w:pPr>
        <w:jc w:val="both"/>
        <w:rPr>
          <w:sz w:val="24"/>
          <w:szCs w:val="24"/>
        </w:rPr>
      </w:pPr>
    </w:p>
    <w:p w14:paraId="76F7B7FE" w14:textId="77777777" w:rsidR="008A46E0" w:rsidRPr="00C1155B" w:rsidRDefault="008A46E0" w:rsidP="008A46E0">
      <w:pPr>
        <w:tabs>
          <w:tab w:val="left" w:pos="851"/>
        </w:tabs>
        <w:ind w:left="-142" w:firstLine="142"/>
      </w:pPr>
    </w:p>
    <w:p w14:paraId="185A8F60" w14:textId="77777777" w:rsidR="008A46E0" w:rsidRPr="00C1155B" w:rsidRDefault="008A46E0" w:rsidP="008A46E0">
      <w:pPr>
        <w:tabs>
          <w:tab w:val="left" w:pos="851"/>
        </w:tabs>
        <w:ind w:left="-142" w:firstLine="142"/>
        <w:rPr>
          <w:sz w:val="22"/>
          <w:szCs w:val="22"/>
        </w:rPr>
      </w:pPr>
    </w:p>
    <w:p w14:paraId="653B1257"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63B83DA"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4FD121A" w14:textId="77777777" w:rsidTr="00B27230">
        <w:tc>
          <w:tcPr>
            <w:tcW w:w="3594" w:type="dxa"/>
            <w:vAlign w:val="center"/>
          </w:tcPr>
          <w:p w14:paraId="543DF96B" w14:textId="77777777" w:rsidR="008A46E0" w:rsidRPr="00C1155B" w:rsidRDefault="008A46E0" w:rsidP="00B2723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689652B0" w14:textId="77777777" w:rsidR="008A46E0" w:rsidRPr="00C1155B" w:rsidRDefault="008A46E0" w:rsidP="00B2723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9EF1B74" w14:textId="77777777" w:rsidR="008A46E0" w:rsidRPr="00C1155B" w:rsidRDefault="008A46E0" w:rsidP="00B27230">
            <w:pPr>
              <w:tabs>
                <w:tab w:val="left" w:pos="1523"/>
              </w:tabs>
              <w:jc w:val="center"/>
            </w:pPr>
            <w:r w:rsidRPr="00C1155B">
              <w:rPr>
                <w:sz w:val="22"/>
                <w:szCs w:val="22"/>
              </w:rPr>
              <w:t>Stawka podatku od towarów i usług, która zgodnie z wiedzą wykonawcy, będzie miała zastosowanie [%]</w:t>
            </w:r>
          </w:p>
        </w:tc>
      </w:tr>
      <w:tr w:rsidR="00C1155B" w:rsidRPr="00C1155B" w14:paraId="2F3C47A4" w14:textId="77777777" w:rsidTr="00B27230">
        <w:tc>
          <w:tcPr>
            <w:tcW w:w="3594" w:type="dxa"/>
          </w:tcPr>
          <w:p w14:paraId="4BAC2492" w14:textId="77777777" w:rsidR="008A46E0" w:rsidRPr="00C1155B" w:rsidRDefault="008A46E0" w:rsidP="00B27230">
            <w:pPr>
              <w:tabs>
                <w:tab w:val="left" w:pos="851"/>
              </w:tabs>
              <w:rPr>
                <w:sz w:val="22"/>
                <w:szCs w:val="22"/>
              </w:rPr>
            </w:pPr>
          </w:p>
          <w:p w14:paraId="2603C690" w14:textId="77777777" w:rsidR="008A46E0" w:rsidRPr="00C1155B" w:rsidRDefault="008A46E0" w:rsidP="00B27230">
            <w:pPr>
              <w:tabs>
                <w:tab w:val="left" w:pos="851"/>
              </w:tabs>
              <w:rPr>
                <w:sz w:val="22"/>
                <w:szCs w:val="22"/>
              </w:rPr>
            </w:pPr>
          </w:p>
        </w:tc>
        <w:tc>
          <w:tcPr>
            <w:tcW w:w="2255" w:type="dxa"/>
          </w:tcPr>
          <w:p w14:paraId="79E54DC3" w14:textId="77777777" w:rsidR="008A46E0" w:rsidRPr="00C1155B" w:rsidRDefault="008A46E0" w:rsidP="00B27230">
            <w:pPr>
              <w:tabs>
                <w:tab w:val="left" w:pos="851"/>
              </w:tabs>
              <w:rPr>
                <w:sz w:val="22"/>
                <w:szCs w:val="22"/>
              </w:rPr>
            </w:pPr>
          </w:p>
        </w:tc>
        <w:tc>
          <w:tcPr>
            <w:tcW w:w="2792" w:type="dxa"/>
          </w:tcPr>
          <w:p w14:paraId="6CE52EAB" w14:textId="77777777" w:rsidR="008A46E0" w:rsidRPr="00C1155B" w:rsidRDefault="008A46E0" w:rsidP="00B27230">
            <w:pPr>
              <w:tabs>
                <w:tab w:val="left" w:pos="851"/>
              </w:tabs>
              <w:rPr>
                <w:sz w:val="22"/>
                <w:szCs w:val="22"/>
              </w:rPr>
            </w:pPr>
          </w:p>
        </w:tc>
      </w:tr>
      <w:tr w:rsidR="00C1155B" w:rsidRPr="00C1155B" w14:paraId="3F5C718D" w14:textId="77777777" w:rsidTr="00B27230">
        <w:tc>
          <w:tcPr>
            <w:tcW w:w="3594" w:type="dxa"/>
          </w:tcPr>
          <w:p w14:paraId="3695193F" w14:textId="77777777" w:rsidR="008A46E0" w:rsidRPr="00C1155B" w:rsidRDefault="008A46E0" w:rsidP="00B27230">
            <w:pPr>
              <w:tabs>
                <w:tab w:val="left" w:pos="851"/>
              </w:tabs>
              <w:rPr>
                <w:sz w:val="22"/>
                <w:szCs w:val="22"/>
              </w:rPr>
            </w:pPr>
          </w:p>
          <w:p w14:paraId="10F66858" w14:textId="77777777" w:rsidR="008A46E0" w:rsidRPr="00C1155B" w:rsidRDefault="008A46E0" w:rsidP="00B27230">
            <w:pPr>
              <w:tabs>
                <w:tab w:val="left" w:pos="851"/>
              </w:tabs>
              <w:rPr>
                <w:sz w:val="22"/>
                <w:szCs w:val="22"/>
              </w:rPr>
            </w:pPr>
          </w:p>
        </w:tc>
        <w:tc>
          <w:tcPr>
            <w:tcW w:w="2255" w:type="dxa"/>
          </w:tcPr>
          <w:p w14:paraId="580DC55E" w14:textId="77777777" w:rsidR="008A46E0" w:rsidRPr="00C1155B" w:rsidRDefault="008A46E0" w:rsidP="00B27230">
            <w:pPr>
              <w:tabs>
                <w:tab w:val="left" w:pos="851"/>
              </w:tabs>
              <w:rPr>
                <w:sz w:val="22"/>
                <w:szCs w:val="22"/>
              </w:rPr>
            </w:pPr>
          </w:p>
        </w:tc>
        <w:tc>
          <w:tcPr>
            <w:tcW w:w="2792" w:type="dxa"/>
          </w:tcPr>
          <w:p w14:paraId="23599957" w14:textId="77777777" w:rsidR="008A46E0" w:rsidRPr="00C1155B" w:rsidRDefault="008A46E0" w:rsidP="00B27230">
            <w:pPr>
              <w:tabs>
                <w:tab w:val="left" w:pos="851"/>
              </w:tabs>
              <w:rPr>
                <w:sz w:val="22"/>
                <w:szCs w:val="22"/>
              </w:rPr>
            </w:pPr>
          </w:p>
        </w:tc>
      </w:tr>
      <w:tr w:rsidR="00C1155B" w:rsidRPr="00C1155B" w14:paraId="39272327" w14:textId="77777777" w:rsidTr="00B27230">
        <w:tc>
          <w:tcPr>
            <w:tcW w:w="3594" w:type="dxa"/>
          </w:tcPr>
          <w:p w14:paraId="587D0AFC" w14:textId="77777777" w:rsidR="008A46E0" w:rsidRPr="00C1155B" w:rsidRDefault="008A46E0" w:rsidP="00B27230">
            <w:pPr>
              <w:tabs>
                <w:tab w:val="left" w:pos="851"/>
              </w:tabs>
              <w:rPr>
                <w:sz w:val="22"/>
                <w:szCs w:val="22"/>
              </w:rPr>
            </w:pPr>
          </w:p>
          <w:p w14:paraId="501B3A71" w14:textId="77777777" w:rsidR="008A46E0" w:rsidRPr="00C1155B" w:rsidRDefault="008A46E0" w:rsidP="00B27230">
            <w:pPr>
              <w:tabs>
                <w:tab w:val="left" w:pos="851"/>
              </w:tabs>
              <w:rPr>
                <w:sz w:val="22"/>
                <w:szCs w:val="22"/>
              </w:rPr>
            </w:pPr>
          </w:p>
        </w:tc>
        <w:tc>
          <w:tcPr>
            <w:tcW w:w="2255" w:type="dxa"/>
          </w:tcPr>
          <w:p w14:paraId="3F9DD32C" w14:textId="77777777" w:rsidR="008A46E0" w:rsidRPr="00C1155B" w:rsidRDefault="008A46E0" w:rsidP="00B27230">
            <w:pPr>
              <w:tabs>
                <w:tab w:val="left" w:pos="851"/>
              </w:tabs>
              <w:rPr>
                <w:sz w:val="22"/>
                <w:szCs w:val="22"/>
              </w:rPr>
            </w:pPr>
          </w:p>
        </w:tc>
        <w:tc>
          <w:tcPr>
            <w:tcW w:w="2792" w:type="dxa"/>
          </w:tcPr>
          <w:p w14:paraId="24BB1BD3" w14:textId="77777777" w:rsidR="008A46E0" w:rsidRPr="00C1155B" w:rsidRDefault="008A46E0" w:rsidP="00B27230">
            <w:pPr>
              <w:tabs>
                <w:tab w:val="left" w:pos="851"/>
              </w:tabs>
              <w:rPr>
                <w:sz w:val="22"/>
                <w:szCs w:val="22"/>
              </w:rPr>
            </w:pPr>
          </w:p>
        </w:tc>
      </w:tr>
      <w:tr w:rsidR="00C1155B" w:rsidRPr="00C1155B" w14:paraId="0B20EB08" w14:textId="77777777" w:rsidTr="00B27230">
        <w:tc>
          <w:tcPr>
            <w:tcW w:w="3594" w:type="dxa"/>
          </w:tcPr>
          <w:p w14:paraId="2D7C5D2B" w14:textId="77777777" w:rsidR="008A46E0" w:rsidRPr="00C1155B" w:rsidRDefault="008A46E0" w:rsidP="00B27230">
            <w:pPr>
              <w:tabs>
                <w:tab w:val="left" w:pos="851"/>
              </w:tabs>
              <w:rPr>
                <w:sz w:val="22"/>
                <w:szCs w:val="22"/>
              </w:rPr>
            </w:pPr>
          </w:p>
          <w:p w14:paraId="170F17D6" w14:textId="77777777" w:rsidR="008A46E0" w:rsidRPr="00C1155B" w:rsidRDefault="008A46E0" w:rsidP="00B27230">
            <w:pPr>
              <w:tabs>
                <w:tab w:val="left" w:pos="851"/>
              </w:tabs>
              <w:rPr>
                <w:sz w:val="22"/>
                <w:szCs w:val="22"/>
              </w:rPr>
            </w:pPr>
          </w:p>
        </w:tc>
        <w:tc>
          <w:tcPr>
            <w:tcW w:w="2255" w:type="dxa"/>
          </w:tcPr>
          <w:p w14:paraId="39121EB8" w14:textId="77777777" w:rsidR="008A46E0" w:rsidRPr="00C1155B" w:rsidRDefault="008A46E0" w:rsidP="00B27230">
            <w:pPr>
              <w:tabs>
                <w:tab w:val="left" w:pos="851"/>
              </w:tabs>
              <w:rPr>
                <w:sz w:val="22"/>
                <w:szCs w:val="22"/>
              </w:rPr>
            </w:pPr>
          </w:p>
        </w:tc>
        <w:tc>
          <w:tcPr>
            <w:tcW w:w="2792" w:type="dxa"/>
          </w:tcPr>
          <w:p w14:paraId="0731589B" w14:textId="77777777" w:rsidR="008A46E0" w:rsidRPr="00C1155B" w:rsidRDefault="008A46E0" w:rsidP="00B27230">
            <w:pPr>
              <w:tabs>
                <w:tab w:val="left" w:pos="851"/>
              </w:tabs>
              <w:rPr>
                <w:sz w:val="22"/>
                <w:szCs w:val="22"/>
              </w:rPr>
            </w:pPr>
          </w:p>
        </w:tc>
      </w:tr>
    </w:tbl>
    <w:p w14:paraId="08E558A4"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1865109" w14:textId="77777777" w:rsidR="008A46E0" w:rsidRPr="00C1155B" w:rsidRDefault="008A46E0" w:rsidP="008A46E0">
      <w:pPr>
        <w:tabs>
          <w:tab w:val="left" w:pos="851"/>
        </w:tabs>
        <w:ind w:left="-142" w:firstLine="142"/>
        <w:rPr>
          <w:sz w:val="22"/>
          <w:szCs w:val="22"/>
        </w:rPr>
      </w:pPr>
    </w:p>
    <w:p w14:paraId="78DFAEB7" w14:textId="77777777" w:rsidR="008A46E0" w:rsidRPr="00C1155B" w:rsidRDefault="008A46E0" w:rsidP="008A46E0">
      <w:pPr>
        <w:tabs>
          <w:tab w:val="left" w:pos="851"/>
        </w:tabs>
        <w:ind w:left="-142" w:firstLine="142"/>
        <w:rPr>
          <w:sz w:val="22"/>
          <w:szCs w:val="22"/>
        </w:rPr>
      </w:pPr>
    </w:p>
    <w:p w14:paraId="383EAAA0" w14:textId="77777777" w:rsidR="008A46E0" w:rsidRPr="00C1155B" w:rsidRDefault="008A46E0" w:rsidP="008A46E0">
      <w:pPr>
        <w:tabs>
          <w:tab w:val="left" w:pos="851"/>
        </w:tabs>
        <w:ind w:left="-142" w:firstLine="142"/>
        <w:rPr>
          <w:szCs w:val="18"/>
        </w:rPr>
      </w:pPr>
    </w:p>
    <w:p w14:paraId="5724979D" w14:textId="77777777" w:rsidR="008A46E0" w:rsidRPr="00E66F78"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1D9338F" w14:textId="77777777" w:rsidR="008A46E0" w:rsidRPr="00E66F78" w:rsidRDefault="008A46E0" w:rsidP="003510EE">
      <w:pPr>
        <w:tabs>
          <w:tab w:val="left" w:pos="851"/>
        </w:tabs>
        <w:ind w:left="-142" w:firstLine="142"/>
        <w:jc w:val="both"/>
        <w:rPr>
          <w:sz w:val="22"/>
        </w:rPr>
      </w:pPr>
    </w:p>
    <w:bookmarkEnd w:id="119"/>
    <w:p w14:paraId="749BC066" w14:textId="77777777" w:rsidR="008A46E0" w:rsidRPr="00E66F78" w:rsidRDefault="008A46E0" w:rsidP="008A46E0">
      <w:pPr>
        <w:tabs>
          <w:tab w:val="left" w:pos="851"/>
        </w:tabs>
        <w:ind w:left="-142" w:firstLine="142"/>
        <w:rPr>
          <w:sz w:val="22"/>
        </w:rPr>
      </w:pPr>
    </w:p>
    <w:p w14:paraId="163105E3" w14:textId="77777777" w:rsidR="008A46E0" w:rsidRDefault="008A46E0" w:rsidP="008A46E0"/>
    <w:p w14:paraId="71BBA09D" w14:textId="77777777" w:rsidR="00490259" w:rsidRPr="00E66F78" w:rsidRDefault="00490259" w:rsidP="00490259">
      <w:pPr>
        <w:tabs>
          <w:tab w:val="left" w:pos="851"/>
        </w:tabs>
        <w:ind w:left="-142" w:firstLine="142"/>
        <w:rPr>
          <w:sz w:val="22"/>
        </w:rPr>
      </w:pPr>
    </w:p>
    <w:p w14:paraId="460DAE5B" w14:textId="77777777" w:rsidR="00490259" w:rsidRPr="00E66F78" w:rsidRDefault="00490259" w:rsidP="00490259">
      <w:pPr>
        <w:tabs>
          <w:tab w:val="left" w:pos="851"/>
        </w:tabs>
        <w:ind w:left="-142" w:firstLine="142"/>
        <w:rPr>
          <w:sz w:val="22"/>
        </w:rPr>
      </w:pPr>
    </w:p>
    <w:p w14:paraId="15E6B4B3" w14:textId="77777777" w:rsidR="00490259" w:rsidRPr="00E66F78" w:rsidRDefault="00490259" w:rsidP="00490259">
      <w:pPr>
        <w:tabs>
          <w:tab w:val="left" w:pos="851"/>
        </w:tabs>
        <w:ind w:left="-142" w:firstLine="142"/>
        <w:rPr>
          <w:sz w:val="22"/>
        </w:rPr>
      </w:pPr>
    </w:p>
    <w:p w14:paraId="4EAEF01F" w14:textId="77777777" w:rsidR="00490259" w:rsidRPr="00E66F78" w:rsidRDefault="00490259" w:rsidP="00490259">
      <w:pPr>
        <w:tabs>
          <w:tab w:val="left" w:pos="851"/>
        </w:tabs>
        <w:ind w:left="-142" w:firstLine="142"/>
        <w:rPr>
          <w:sz w:val="22"/>
        </w:rPr>
      </w:pPr>
    </w:p>
    <w:p w14:paraId="283EBED6" w14:textId="77777777" w:rsidR="00490259" w:rsidRPr="00E66F78" w:rsidRDefault="00490259" w:rsidP="00490259">
      <w:pPr>
        <w:tabs>
          <w:tab w:val="left" w:pos="851"/>
        </w:tabs>
        <w:ind w:left="-142" w:firstLine="142"/>
        <w:rPr>
          <w:sz w:val="22"/>
        </w:rPr>
      </w:pPr>
    </w:p>
    <w:p w14:paraId="0A2BEEF6" w14:textId="77777777" w:rsidR="00490259" w:rsidRPr="00E66F78" w:rsidRDefault="00490259" w:rsidP="00490259">
      <w:pPr>
        <w:tabs>
          <w:tab w:val="left" w:pos="851"/>
        </w:tabs>
        <w:ind w:left="-142" w:firstLine="142"/>
        <w:rPr>
          <w:sz w:val="22"/>
        </w:rPr>
      </w:pPr>
    </w:p>
    <w:p w14:paraId="527B1754" w14:textId="77777777" w:rsidR="00490259" w:rsidRPr="00E66F78" w:rsidRDefault="00490259" w:rsidP="00490259">
      <w:pPr>
        <w:tabs>
          <w:tab w:val="left" w:pos="851"/>
        </w:tabs>
        <w:ind w:left="-142" w:firstLine="142"/>
        <w:rPr>
          <w:sz w:val="22"/>
        </w:rPr>
      </w:pPr>
    </w:p>
    <w:p w14:paraId="573AC1B0" w14:textId="77777777" w:rsidR="00490259" w:rsidRPr="00E66F78" w:rsidRDefault="00490259" w:rsidP="00490259">
      <w:pPr>
        <w:tabs>
          <w:tab w:val="left" w:pos="851"/>
        </w:tabs>
        <w:ind w:left="-142" w:firstLine="142"/>
        <w:rPr>
          <w:sz w:val="22"/>
        </w:rPr>
      </w:pPr>
    </w:p>
    <w:p w14:paraId="0425646B" w14:textId="77777777" w:rsidR="00490259" w:rsidRPr="00E66F78" w:rsidRDefault="00490259" w:rsidP="00490259">
      <w:pPr>
        <w:tabs>
          <w:tab w:val="left" w:pos="851"/>
        </w:tabs>
        <w:ind w:left="-142" w:firstLine="142"/>
        <w:rPr>
          <w:sz w:val="22"/>
        </w:rPr>
      </w:pPr>
    </w:p>
    <w:p w14:paraId="298A0A6E" w14:textId="77777777" w:rsidR="00490259" w:rsidRPr="00E66F78" w:rsidRDefault="00490259" w:rsidP="00490259">
      <w:pPr>
        <w:tabs>
          <w:tab w:val="left" w:pos="851"/>
        </w:tabs>
        <w:ind w:left="-142" w:firstLine="142"/>
        <w:rPr>
          <w:sz w:val="22"/>
        </w:rPr>
      </w:pPr>
    </w:p>
    <w:p w14:paraId="2FBEE239" w14:textId="77777777" w:rsidR="00490259" w:rsidRPr="00E66F78" w:rsidRDefault="00490259" w:rsidP="00490259">
      <w:pPr>
        <w:tabs>
          <w:tab w:val="left" w:pos="851"/>
        </w:tabs>
        <w:ind w:left="-142" w:firstLine="142"/>
        <w:rPr>
          <w:sz w:val="22"/>
        </w:rPr>
      </w:pPr>
    </w:p>
    <w:p w14:paraId="48F96A64" w14:textId="77777777" w:rsidR="00490259" w:rsidRPr="00E66F78" w:rsidRDefault="00490259" w:rsidP="00490259">
      <w:pPr>
        <w:tabs>
          <w:tab w:val="left" w:pos="851"/>
        </w:tabs>
        <w:ind w:left="-142" w:firstLine="142"/>
        <w:rPr>
          <w:sz w:val="22"/>
        </w:rPr>
      </w:pPr>
    </w:p>
    <w:p w14:paraId="23735552" w14:textId="77777777" w:rsidR="00490259" w:rsidRPr="00E66F78" w:rsidRDefault="00490259" w:rsidP="005D233E">
      <w:pPr>
        <w:tabs>
          <w:tab w:val="left" w:pos="851"/>
        </w:tabs>
        <w:rPr>
          <w:sz w:val="22"/>
        </w:rPr>
      </w:pPr>
    </w:p>
    <w:p w14:paraId="1A9D0036" w14:textId="77777777"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141DCDCB" w14:textId="77777777" w:rsidR="00490259" w:rsidRPr="009C6458" w:rsidRDefault="00490259" w:rsidP="00490259">
      <w:pPr>
        <w:keepNext/>
        <w:tabs>
          <w:tab w:val="left" w:pos="720"/>
        </w:tabs>
        <w:snapToGrid w:val="0"/>
        <w:jc w:val="right"/>
        <w:outlineLvl w:val="1"/>
        <w:rPr>
          <w:b/>
          <w:bCs/>
          <w:sz w:val="24"/>
          <w:szCs w:val="28"/>
        </w:rPr>
      </w:pPr>
    </w:p>
    <w:p w14:paraId="566CA4BC" w14:textId="77777777" w:rsidR="00490259" w:rsidRPr="00F6492E" w:rsidRDefault="00490259" w:rsidP="00490259">
      <w:pPr>
        <w:keepNext/>
        <w:tabs>
          <w:tab w:val="left" w:pos="720"/>
        </w:tabs>
        <w:snapToGrid w:val="0"/>
        <w:jc w:val="right"/>
        <w:outlineLvl w:val="1"/>
        <w:rPr>
          <w:b/>
          <w:bCs/>
          <w:i/>
          <w:sz w:val="12"/>
          <w:szCs w:val="12"/>
        </w:rPr>
      </w:pPr>
    </w:p>
    <w:p w14:paraId="20F89EC9"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CF03A5D" w14:textId="77777777" w:rsidR="00490259" w:rsidRDefault="00490259" w:rsidP="00490259">
      <w:pPr>
        <w:keepNext/>
        <w:tabs>
          <w:tab w:val="left" w:pos="720"/>
        </w:tabs>
        <w:snapToGrid w:val="0"/>
        <w:jc w:val="right"/>
        <w:outlineLvl w:val="1"/>
        <w:rPr>
          <w:b/>
          <w:bCs/>
          <w:i/>
          <w:sz w:val="22"/>
          <w:szCs w:val="22"/>
        </w:rPr>
      </w:pPr>
    </w:p>
    <w:p w14:paraId="26FC0E94" w14:textId="77777777" w:rsidR="00490259" w:rsidRPr="00F6492E" w:rsidRDefault="00490259" w:rsidP="00490259">
      <w:pPr>
        <w:rPr>
          <w:rFonts w:ascii="Arial" w:hAnsi="Arial"/>
          <w:sz w:val="2"/>
          <w:szCs w:val="6"/>
        </w:rPr>
      </w:pPr>
    </w:p>
    <w:p w14:paraId="2EC802E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A254305" w14:textId="77777777"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288F980" w14:textId="77777777" w:rsidR="0080151F" w:rsidRPr="002A217E"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w:t>
      </w:r>
      <w:r w:rsidRPr="002A217E">
        <w:rPr>
          <w:sz w:val="22"/>
          <w:szCs w:val="22"/>
          <w:lang w:eastAsia="zh-CN"/>
        </w:rPr>
        <w:t xml:space="preserve">lub będąca takim beneficjentem rzeczywistym od dnia 24 lutego 2022 r., o ile została wpisana na listę na podstawie decyzji w sprawie wpisu na listę wraz z rozstrzygnięciem </w:t>
      </w:r>
      <w:r w:rsidR="00786E1D" w:rsidRPr="002A217E">
        <w:rPr>
          <w:sz w:val="22"/>
          <w:szCs w:val="22"/>
          <w:lang w:eastAsia="zh-CN"/>
        </w:rPr>
        <w:br/>
      </w:r>
      <w:r w:rsidRPr="002A217E">
        <w:rPr>
          <w:sz w:val="22"/>
          <w:szCs w:val="22"/>
          <w:lang w:eastAsia="zh-CN"/>
        </w:rPr>
        <w:t>o zastosowaniu środka, o którym mowa w art. w art. 1 pkt 3 w zw. art. 3  ustawy albo wobec której  są podejmowane inne prawem przewidziane środki o charakterze sankcyjnym;</w:t>
      </w:r>
    </w:p>
    <w:p w14:paraId="2BD85F72" w14:textId="77777777" w:rsidR="0080151F" w:rsidRPr="002A217E"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2A217E">
        <w:rPr>
          <w:sz w:val="22"/>
          <w:szCs w:val="22"/>
          <w:lang w:eastAsia="zh-CN"/>
        </w:rPr>
        <w:t xml:space="preserve">którego jednostką dominującą w rozumieniu art. 3 ust. 1 pkt 37 ustawy z dnia 29 września 1994 r. </w:t>
      </w:r>
      <w:r w:rsidR="00786E1D" w:rsidRPr="002A217E">
        <w:rPr>
          <w:sz w:val="22"/>
          <w:szCs w:val="22"/>
          <w:lang w:eastAsia="zh-CN"/>
        </w:rPr>
        <w:br/>
      </w:r>
      <w:r w:rsidRPr="002A217E">
        <w:rPr>
          <w:sz w:val="22"/>
          <w:szCs w:val="22"/>
          <w:lang w:eastAsia="zh-CN"/>
        </w:rPr>
        <w:t>o rachunkowości (Dz. U. z 202</w:t>
      </w:r>
      <w:r w:rsidR="003B54FC" w:rsidRPr="002A217E">
        <w:rPr>
          <w:sz w:val="22"/>
          <w:szCs w:val="22"/>
          <w:lang w:eastAsia="zh-CN"/>
        </w:rPr>
        <w:t>3</w:t>
      </w:r>
      <w:r w:rsidRPr="002A217E">
        <w:rPr>
          <w:sz w:val="22"/>
          <w:szCs w:val="22"/>
          <w:lang w:eastAsia="zh-CN"/>
        </w:rPr>
        <w:t xml:space="preserve"> r. poz. </w:t>
      </w:r>
      <w:r w:rsidR="003B54FC" w:rsidRPr="002A217E">
        <w:rPr>
          <w:sz w:val="22"/>
          <w:szCs w:val="22"/>
          <w:lang w:eastAsia="zh-CN"/>
        </w:rPr>
        <w:t xml:space="preserve">120, 295 z </w:t>
      </w:r>
      <w:proofErr w:type="spellStart"/>
      <w:r w:rsidR="003B54FC" w:rsidRPr="002A217E">
        <w:rPr>
          <w:sz w:val="22"/>
          <w:szCs w:val="22"/>
          <w:lang w:eastAsia="zh-CN"/>
        </w:rPr>
        <w:t>późn</w:t>
      </w:r>
      <w:proofErr w:type="spellEnd"/>
      <w:r w:rsidR="003B54FC" w:rsidRPr="002A217E">
        <w:rPr>
          <w:sz w:val="22"/>
          <w:szCs w:val="22"/>
          <w:lang w:eastAsia="zh-CN"/>
        </w:rPr>
        <w:t>. zm.</w:t>
      </w:r>
      <w:r w:rsidRPr="002A217E">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2A217E">
        <w:rPr>
          <w:sz w:val="22"/>
          <w:szCs w:val="22"/>
          <w:lang w:eastAsia="zh-CN"/>
        </w:rPr>
        <w:br/>
      </w:r>
      <w:r w:rsidRPr="002A217E">
        <w:rPr>
          <w:sz w:val="22"/>
          <w:szCs w:val="22"/>
          <w:lang w:eastAsia="zh-CN"/>
        </w:rPr>
        <w:t>w art. 1 pkt 3 w zw. art. 3 ustawy albo wobec którego  są podejmowane inne prawem przewidziane środki o charakterze sankcyjnym.</w:t>
      </w:r>
    </w:p>
    <w:bookmarkEnd w:id="121"/>
    <w:p w14:paraId="26D257E1" w14:textId="77777777" w:rsidR="00490259" w:rsidRPr="002A217E" w:rsidRDefault="00490259" w:rsidP="00192A50">
      <w:pPr>
        <w:pStyle w:val="Akapitzlist"/>
        <w:widowControl w:val="0"/>
        <w:numPr>
          <w:ilvl w:val="7"/>
          <w:numId w:val="45"/>
        </w:numPr>
        <w:adjustRightInd w:val="0"/>
        <w:ind w:left="284" w:hanging="283"/>
        <w:jc w:val="both"/>
        <w:textAlignment w:val="baseline"/>
        <w:rPr>
          <w:sz w:val="22"/>
          <w:szCs w:val="22"/>
        </w:rPr>
      </w:pPr>
      <w:r w:rsidRPr="002A217E">
        <w:rPr>
          <w:sz w:val="22"/>
          <w:szCs w:val="22"/>
        </w:rPr>
        <w:t>który realizować będzie zamówienie na rzecz lub z udziałem:</w:t>
      </w:r>
    </w:p>
    <w:p w14:paraId="6E8226CE"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2A217E">
        <w:rPr>
          <w:rStyle w:val="Uwydatnienie"/>
          <w:i w:val="0"/>
          <w:sz w:val="22"/>
          <w:szCs w:val="22"/>
        </w:rPr>
        <w:t>obywateli rosyjskich lub osób fizycznych lub prawnych, podmiotów lub</w:t>
      </w:r>
      <w:r w:rsidRPr="0080151F">
        <w:rPr>
          <w:rStyle w:val="Uwydatnienie"/>
          <w:i w:val="0"/>
          <w:sz w:val="22"/>
          <w:szCs w:val="22"/>
        </w:rPr>
        <w:t xml:space="preserve"> organów z siedzibą </w:t>
      </w:r>
      <w:r w:rsidR="00786E1D">
        <w:rPr>
          <w:rStyle w:val="Uwydatnienie"/>
          <w:i w:val="0"/>
          <w:sz w:val="22"/>
          <w:szCs w:val="22"/>
        </w:rPr>
        <w:br/>
      </w:r>
      <w:r w:rsidRPr="0080151F">
        <w:rPr>
          <w:rStyle w:val="Uwydatnienie"/>
          <w:i w:val="0"/>
          <w:sz w:val="22"/>
          <w:szCs w:val="22"/>
        </w:rPr>
        <w:t>w Rosji;</w:t>
      </w:r>
    </w:p>
    <w:p w14:paraId="1217A566"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3030F792"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61967ABF" w14:textId="7777777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4EFE201" w14:textId="77777777"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1BE1A6D" w14:textId="77777777" w:rsidR="00F6492E" w:rsidRDefault="00F6492E" w:rsidP="00490259">
      <w:pPr>
        <w:jc w:val="both"/>
        <w:rPr>
          <w:i/>
          <w:iCs/>
          <w:sz w:val="22"/>
          <w:szCs w:val="22"/>
        </w:rPr>
      </w:pPr>
    </w:p>
    <w:p w14:paraId="5508AE2C" w14:textId="77777777" w:rsidR="005D233E" w:rsidRDefault="005D233E" w:rsidP="00490259">
      <w:pPr>
        <w:jc w:val="both"/>
        <w:rPr>
          <w:i/>
          <w:iCs/>
          <w:sz w:val="22"/>
          <w:szCs w:val="22"/>
        </w:rPr>
      </w:pPr>
    </w:p>
    <w:p w14:paraId="490EC160"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61D4F39" w14:textId="77777777" w:rsidR="00FE6881" w:rsidRDefault="00FE6881">
      <w:pPr>
        <w:spacing w:after="160" w:line="259" w:lineRule="auto"/>
        <w:rPr>
          <w:i/>
          <w:iCs/>
        </w:rPr>
      </w:pPr>
      <w:r>
        <w:rPr>
          <w:i/>
          <w:iCs/>
        </w:rPr>
        <w:br w:type="page"/>
      </w:r>
    </w:p>
    <w:p w14:paraId="3D752542"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52232FDD" w14:textId="77777777" w:rsidR="00A95C13" w:rsidRDefault="00A95C13" w:rsidP="000C23F8">
      <w:pPr>
        <w:tabs>
          <w:tab w:val="left" w:pos="426"/>
        </w:tabs>
        <w:spacing w:before="120"/>
        <w:rPr>
          <w:b/>
          <w:sz w:val="24"/>
          <w:szCs w:val="22"/>
        </w:rPr>
      </w:pPr>
      <w:bookmarkStart w:id="122" w:name="_Hlk67825298"/>
    </w:p>
    <w:p w14:paraId="2AF017CA"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7CD6671" w14:textId="77777777" w:rsidR="00A95C13" w:rsidRDefault="00A95C13" w:rsidP="00D01027">
      <w:pPr>
        <w:spacing w:before="120"/>
        <w:rPr>
          <w:b/>
          <w:bCs/>
          <w:sz w:val="32"/>
          <w:szCs w:val="32"/>
        </w:rPr>
      </w:pPr>
    </w:p>
    <w:p w14:paraId="7DDFD084"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0E4F657F" w14:textId="77777777" w:rsidR="000C23F8" w:rsidRDefault="000C23F8" w:rsidP="000C23F8">
      <w:pPr>
        <w:pStyle w:val="Zwykytekst"/>
        <w:jc w:val="both"/>
        <w:rPr>
          <w:rFonts w:ascii="Times New Roman" w:hAnsi="Times New Roman" w:cs="Times New Roman"/>
          <w:sz w:val="22"/>
          <w:szCs w:val="22"/>
        </w:rPr>
      </w:pPr>
    </w:p>
    <w:p w14:paraId="16F57143" w14:textId="77777777" w:rsidR="00A95C13" w:rsidRPr="00C1155B" w:rsidRDefault="00A95C13" w:rsidP="000C23F8">
      <w:pPr>
        <w:pStyle w:val="Zwykytekst"/>
        <w:jc w:val="both"/>
        <w:rPr>
          <w:rFonts w:ascii="Times New Roman" w:hAnsi="Times New Roman" w:cs="Times New Roman"/>
          <w:sz w:val="22"/>
          <w:szCs w:val="22"/>
        </w:rPr>
      </w:pPr>
    </w:p>
    <w:p w14:paraId="6106CCB0" w14:textId="77777777"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CE7625D"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3B56F3D" w14:textId="77777777" w:rsidR="00A95C13" w:rsidRPr="00500E2A" w:rsidRDefault="00A95C13" w:rsidP="000C23F8">
      <w:pPr>
        <w:jc w:val="both"/>
        <w:rPr>
          <w:b/>
          <w:bCs/>
          <w:sz w:val="22"/>
          <w:szCs w:val="22"/>
        </w:rPr>
      </w:pPr>
    </w:p>
    <w:p w14:paraId="52794EC0" w14:textId="77777777" w:rsidR="007B558F" w:rsidRPr="00895B8E" w:rsidRDefault="007B558F" w:rsidP="002A217E">
      <w:pPr>
        <w:jc w:val="both"/>
        <w:rPr>
          <w:b/>
          <w:bCs/>
          <w:sz w:val="22"/>
          <w:szCs w:val="22"/>
        </w:rPr>
      </w:pPr>
      <w:bookmarkStart w:id="124" w:name="_Hlk67825429"/>
      <w:bookmarkEnd w:id="122"/>
      <w:r w:rsidRPr="00895B8E">
        <w:rPr>
          <w:b/>
          <w:bCs/>
          <w:sz w:val="22"/>
          <w:szCs w:val="22"/>
        </w:rPr>
        <w:t xml:space="preserve">Strony </w:t>
      </w:r>
      <w:r w:rsidR="00F72076" w:rsidRPr="00895B8E">
        <w:rPr>
          <w:b/>
          <w:bCs/>
          <w:sz w:val="22"/>
          <w:szCs w:val="22"/>
        </w:rPr>
        <w:t>U</w:t>
      </w:r>
      <w:r w:rsidRPr="00895B8E">
        <w:rPr>
          <w:b/>
          <w:bCs/>
          <w:sz w:val="22"/>
          <w:szCs w:val="22"/>
        </w:rPr>
        <w:t>mowy:</w:t>
      </w:r>
    </w:p>
    <w:p w14:paraId="12CF028E" w14:textId="77777777" w:rsidR="007B558F" w:rsidRPr="00C1155B" w:rsidRDefault="007B558F" w:rsidP="002A217E">
      <w:pPr>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2A217E" w:rsidRPr="002A217E">
        <w:rPr>
          <w:b/>
          <w:bCs/>
          <w:sz w:val="22"/>
          <w:szCs w:val="22"/>
        </w:rPr>
        <w:t>KWK Bolesław Śmiały</w:t>
      </w:r>
      <w:r w:rsidRPr="00895B8E">
        <w:rPr>
          <w:b/>
          <w:bCs/>
          <w:sz w:val="22"/>
          <w:szCs w:val="22"/>
        </w:rPr>
        <w:t>,</w:t>
      </w:r>
      <w:r w:rsidR="002A217E">
        <w:rPr>
          <w:sz w:val="22"/>
          <w:szCs w:val="22"/>
        </w:rPr>
        <w:t xml:space="preserve"> </w:t>
      </w:r>
      <w:r w:rsidR="002A217E" w:rsidRPr="002A217E">
        <w:rPr>
          <w:sz w:val="22"/>
          <w:szCs w:val="22"/>
        </w:rPr>
        <w:t>ul. Świętej Barbary 12, 43 – 173 Łaziska Górne</w:t>
      </w:r>
      <w:r w:rsidR="002A217E">
        <w:rPr>
          <w:sz w:val="22"/>
          <w:szCs w:val="22"/>
        </w:rPr>
        <w:t>,</w:t>
      </w:r>
      <w:r w:rsidR="002A217E" w:rsidRPr="002A217E">
        <w:rPr>
          <w:sz w:val="22"/>
          <w:szCs w:val="22"/>
        </w:rPr>
        <w:t xml:space="preserve"> </w:t>
      </w:r>
      <w:r w:rsidRPr="00895B8E">
        <w:rPr>
          <w:sz w:val="22"/>
          <w:szCs w:val="22"/>
        </w:rPr>
        <w:t xml:space="preserve">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A217E">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19E26A85" w14:textId="77777777" w:rsidTr="00C1155B">
        <w:trPr>
          <w:trHeight w:val="20"/>
        </w:trPr>
        <w:tc>
          <w:tcPr>
            <w:tcW w:w="5000" w:type="pct"/>
            <w:gridSpan w:val="4"/>
            <w:shd w:val="clear" w:color="auto" w:fill="BFBFBF" w:themeFill="background1" w:themeFillShade="BF"/>
            <w:vAlign w:val="center"/>
          </w:tcPr>
          <w:p w14:paraId="2AA1BD28" w14:textId="77777777" w:rsidR="00F62369" w:rsidRPr="00C1155B" w:rsidRDefault="00F62369" w:rsidP="00B27230">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518B8A62" w14:textId="77777777" w:rsidTr="00B71C92">
        <w:trPr>
          <w:trHeight w:val="1007"/>
        </w:trPr>
        <w:tc>
          <w:tcPr>
            <w:tcW w:w="2499" w:type="pct"/>
            <w:gridSpan w:val="2"/>
            <w:vAlign w:val="center"/>
          </w:tcPr>
          <w:p w14:paraId="1E1D32A1" w14:textId="77777777" w:rsidR="00F62369" w:rsidRPr="00C1155B" w:rsidRDefault="00F62369" w:rsidP="00B27230">
            <w:pPr>
              <w:widowControl w:val="0"/>
              <w:jc w:val="center"/>
              <w:rPr>
                <w:sz w:val="18"/>
                <w:szCs w:val="18"/>
              </w:rPr>
            </w:pPr>
          </w:p>
          <w:p w14:paraId="612C1ACF" w14:textId="77777777" w:rsidR="00F62369" w:rsidRPr="00C1155B" w:rsidRDefault="00F62369" w:rsidP="00B27230">
            <w:pPr>
              <w:widowControl w:val="0"/>
              <w:jc w:val="center"/>
              <w:rPr>
                <w:sz w:val="18"/>
                <w:szCs w:val="18"/>
              </w:rPr>
            </w:pPr>
          </w:p>
          <w:p w14:paraId="740D6C9C" w14:textId="77777777" w:rsidR="00F62369" w:rsidRPr="00C1155B" w:rsidRDefault="00F62369" w:rsidP="00B27230">
            <w:pPr>
              <w:widowControl w:val="0"/>
              <w:jc w:val="center"/>
              <w:rPr>
                <w:sz w:val="18"/>
                <w:szCs w:val="18"/>
              </w:rPr>
            </w:pPr>
          </w:p>
          <w:p w14:paraId="420C8EB7" w14:textId="77777777" w:rsidR="00F62369" w:rsidRPr="00C1155B" w:rsidRDefault="00F62369" w:rsidP="00B27230">
            <w:pPr>
              <w:widowControl w:val="0"/>
              <w:jc w:val="center"/>
              <w:rPr>
                <w:sz w:val="18"/>
                <w:szCs w:val="18"/>
              </w:rPr>
            </w:pPr>
          </w:p>
          <w:p w14:paraId="76CBC7A3" w14:textId="77777777" w:rsidR="00F62369" w:rsidRPr="00C1155B" w:rsidRDefault="00F62369" w:rsidP="00B27230">
            <w:pPr>
              <w:widowControl w:val="0"/>
              <w:jc w:val="center"/>
              <w:rPr>
                <w:sz w:val="18"/>
                <w:szCs w:val="18"/>
              </w:rPr>
            </w:pPr>
          </w:p>
          <w:p w14:paraId="02B6AB29" w14:textId="77777777" w:rsidR="00F62369" w:rsidRPr="00C1155B" w:rsidRDefault="00F62369" w:rsidP="00B27230">
            <w:pPr>
              <w:widowControl w:val="0"/>
              <w:tabs>
                <w:tab w:val="left" w:pos="284"/>
                <w:tab w:val="left" w:pos="851"/>
              </w:tabs>
              <w:ind w:left="284" w:hanging="284"/>
              <w:jc w:val="center"/>
              <w:rPr>
                <w:b/>
                <w:bCs/>
              </w:rPr>
            </w:pPr>
          </w:p>
        </w:tc>
        <w:tc>
          <w:tcPr>
            <w:tcW w:w="2501" w:type="pct"/>
            <w:gridSpan w:val="2"/>
            <w:vAlign w:val="center"/>
          </w:tcPr>
          <w:p w14:paraId="34D0E996" w14:textId="77777777" w:rsidR="00F62369" w:rsidRPr="00C1155B" w:rsidRDefault="00F62369" w:rsidP="00B27230">
            <w:pPr>
              <w:widowControl w:val="0"/>
              <w:jc w:val="center"/>
              <w:rPr>
                <w:sz w:val="18"/>
                <w:szCs w:val="18"/>
              </w:rPr>
            </w:pPr>
          </w:p>
          <w:p w14:paraId="4D9DE0FB" w14:textId="77777777" w:rsidR="00F62369" w:rsidRPr="00C1155B" w:rsidRDefault="00F62369" w:rsidP="00B27230">
            <w:pPr>
              <w:widowControl w:val="0"/>
              <w:jc w:val="center"/>
              <w:rPr>
                <w:sz w:val="18"/>
                <w:szCs w:val="18"/>
              </w:rPr>
            </w:pPr>
          </w:p>
          <w:p w14:paraId="3CCCE496" w14:textId="77777777" w:rsidR="00F62369" w:rsidRPr="00C1155B" w:rsidRDefault="00F62369" w:rsidP="00B27230">
            <w:pPr>
              <w:widowControl w:val="0"/>
              <w:jc w:val="center"/>
              <w:rPr>
                <w:sz w:val="18"/>
                <w:szCs w:val="18"/>
              </w:rPr>
            </w:pPr>
          </w:p>
          <w:p w14:paraId="1B6A1B72" w14:textId="77777777" w:rsidR="00F62369" w:rsidRPr="00C1155B" w:rsidRDefault="00F62369" w:rsidP="00B27230">
            <w:pPr>
              <w:widowControl w:val="0"/>
              <w:jc w:val="center"/>
              <w:rPr>
                <w:sz w:val="18"/>
                <w:szCs w:val="18"/>
              </w:rPr>
            </w:pPr>
          </w:p>
          <w:p w14:paraId="50ABACCB" w14:textId="77777777" w:rsidR="00F62369" w:rsidRPr="00C1155B" w:rsidRDefault="00F62369" w:rsidP="00B27230">
            <w:pPr>
              <w:widowControl w:val="0"/>
              <w:jc w:val="center"/>
              <w:rPr>
                <w:sz w:val="18"/>
                <w:szCs w:val="18"/>
              </w:rPr>
            </w:pPr>
          </w:p>
          <w:p w14:paraId="6510D36B" w14:textId="77777777" w:rsidR="00F62369" w:rsidRPr="00C1155B" w:rsidRDefault="00F62369" w:rsidP="00B27230">
            <w:pPr>
              <w:widowControl w:val="0"/>
              <w:tabs>
                <w:tab w:val="left" w:pos="284"/>
                <w:tab w:val="left" w:pos="851"/>
              </w:tabs>
              <w:ind w:left="284" w:hanging="284"/>
              <w:jc w:val="center"/>
              <w:rPr>
                <w:b/>
                <w:bCs/>
              </w:rPr>
            </w:pPr>
          </w:p>
        </w:tc>
      </w:tr>
      <w:tr w:rsidR="00C1155B" w:rsidRPr="00C1155B" w14:paraId="7038BCD0" w14:textId="77777777" w:rsidTr="00C1155B">
        <w:trPr>
          <w:trHeight w:val="564"/>
        </w:trPr>
        <w:tc>
          <w:tcPr>
            <w:tcW w:w="1250" w:type="pct"/>
            <w:shd w:val="clear" w:color="auto" w:fill="BFBFBF" w:themeFill="background1" w:themeFillShade="BF"/>
            <w:vAlign w:val="center"/>
          </w:tcPr>
          <w:p w14:paraId="7148BB9F" w14:textId="77777777" w:rsidR="00F62369" w:rsidRPr="00C1155B" w:rsidRDefault="00F62369" w:rsidP="00B27230">
            <w:pPr>
              <w:ind w:left="-108" w:right="-108"/>
              <w:jc w:val="center"/>
              <w:rPr>
                <w:sz w:val="18"/>
                <w:szCs w:val="18"/>
              </w:rPr>
            </w:pPr>
            <w:r w:rsidRPr="00C1155B">
              <w:rPr>
                <w:sz w:val="18"/>
                <w:szCs w:val="18"/>
              </w:rPr>
              <w:t>Sekretarz Komisji Przetargowej lub</w:t>
            </w:r>
          </w:p>
          <w:p w14:paraId="0E52C3CB" w14:textId="77777777" w:rsidR="00F62369" w:rsidRPr="00C1155B" w:rsidRDefault="00F62369" w:rsidP="00B2723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182DEE22" w14:textId="77777777" w:rsidR="00F62369" w:rsidRPr="00C1155B" w:rsidRDefault="00F62369" w:rsidP="00B2723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35154859" w14:textId="77777777" w:rsidR="00F62369" w:rsidRPr="00C1155B" w:rsidRDefault="00F62369" w:rsidP="00B2723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0C854871" w14:textId="77777777" w:rsidR="00F62369" w:rsidRPr="00C1155B" w:rsidRDefault="00F62369" w:rsidP="00B27230">
            <w:pPr>
              <w:widowControl w:val="0"/>
              <w:ind w:left="-108" w:right="-108"/>
              <w:jc w:val="center"/>
              <w:rPr>
                <w:b/>
                <w:bCs/>
                <w:sz w:val="18"/>
                <w:szCs w:val="18"/>
              </w:rPr>
            </w:pPr>
            <w:r w:rsidRPr="00C1155B">
              <w:rPr>
                <w:sz w:val="18"/>
                <w:szCs w:val="18"/>
              </w:rPr>
              <w:t>Osoba odpowiedzialna w zakresie RODO</w:t>
            </w:r>
          </w:p>
        </w:tc>
      </w:tr>
      <w:tr w:rsidR="00C1155B" w:rsidRPr="00C1155B" w14:paraId="3D0D26D6" w14:textId="77777777" w:rsidTr="00B27230">
        <w:trPr>
          <w:trHeight w:val="564"/>
        </w:trPr>
        <w:tc>
          <w:tcPr>
            <w:tcW w:w="1250" w:type="pct"/>
            <w:vAlign w:val="center"/>
          </w:tcPr>
          <w:p w14:paraId="4BB06662" w14:textId="77777777" w:rsidR="00F62369" w:rsidRPr="00C1155B" w:rsidRDefault="00F62369" w:rsidP="00B27230">
            <w:pPr>
              <w:widowControl w:val="0"/>
              <w:jc w:val="center"/>
              <w:rPr>
                <w:sz w:val="18"/>
                <w:szCs w:val="18"/>
              </w:rPr>
            </w:pPr>
          </w:p>
          <w:p w14:paraId="495489F4" w14:textId="77777777" w:rsidR="00F62369" w:rsidRPr="00C1155B" w:rsidRDefault="00F62369" w:rsidP="00B27230">
            <w:pPr>
              <w:widowControl w:val="0"/>
              <w:jc w:val="center"/>
              <w:rPr>
                <w:sz w:val="18"/>
                <w:szCs w:val="18"/>
              </w:rPr>
            </w:pPr>
          </w:p>
          <w:p w14:paraId="4B3D3300" w14:textId="77777777" w:rsidR="00F62369" w:rsidRPr="00C1155B" w:rsidRDefault="00F62369" w:rsidP="00B27230">
            <w:pPr>
              <w:widowControl w:val="0"/>
              <w:jc w:val="center"/>
              <w:rPr>
                <w:sz w:val="18"/>
                <w:szCs w:val="18"/>
              </w:rPr>
            </w:pPr>
          </w:p>
          <w:p w14:paraId="05DA6D48" w14:textId="77777777" w:rsidR="00F62369" w:rsidRPr="00C1155B" w:rsidRDefault="00F62369" w:rsidP="00B27230">
            <w:pPr>
              <w:widowControl w:val="0"/>
              <w:jc w:val="center"/>
              <w:rPr>
                <w:sz w:val="18"/>
                <w:szCs w:val="18"/>
              </w:rPr>
            </w:pPr>
          </w:p>
          <w:p w14:paraId="279F1450" w14:textId="77777777" w:rsidR="00F62369" w:rsidRPr="00C1155B" w:rsidRDefault="00F62369" w:rsidP="00B27230">
            <w:pPr>
              <w:widowControl w:val="0"/>
              <w:jc w:val="center"/>
              <w:rPr>
                <w:sz w:val="18"/>
                <w:szCs w:val="18"/>
              </w:rPr>
            </w:pPr>
          </w:p>
          <w:p w14:paraId="1CDAFA89" w14:textId="77777777" w:rsidR="00F62369" w:rsidRPr="00C1155B" w:rsidRDefault="00F62369" w:rsidP="00B27230">
            <w:pPr>
              <w:ind w:left="22"/>
              <w:jc w:val="center"/>
              <w:rPr>
                <w:sz w:val="18"/>
                <w:szCs w:val="18"/>
              </w:rPr>
            </w:pPr>
          </w:p>
        </w:tc>
        <w:tc>
          <w:tcPr>
            <w:tcW w:w="1250" w:type="pct"/>
            <w:vAlign w:val="center"/>
          </w:tcPr>
          <w:p w14:paraId="17CA1976" w14:textId="77777777" w:rsidR="00F62369" w:rsidRPr="00C1155B" w:rsidRDefault="00F62369" w:rsidP="00B27230">
            <w:pPr>
              <w:widowControl w:val="0"/>
              <w:jc w:val="center"/>
              <w:rPr>
                <w:sz w:val="18"/>
                <w:szCs w:val="18"/>
              </w:rPr>
            </w:pPr>
          </w:p>
          <w:p w14:paraId="3F3F867B" w14:textId="77777777" w:rsidR="00F62369" w:rsidRPr="00C1155B" w:rsidRDefault="00F62369" w:rsidP="00B27230">
            <w:pPr>
              <w:widowControl w:val="0"/>
              <w:jc w:val="center"/>
              <w:rPr>
                <w:sz w:val="18"/>
                <w:szCs w:val="18"/>
              </w:rPr>
            </w:pPr>
          </w:p>
          <w:p w14:paraId="0316E285" w14:textId="77777777" w:rsidR="00F62369" w:rsidRPr="00C1155B" w:rsidRDefault="00F62369" w:rsidP="00B27230">
            <w:pPr>
              <w:widowControl w:val="0"/>
              <w:jc w:val="center"/>
              <w:rPr>
                <w:sz w:val="18"/>
                <w:szCs w:val="18"/>
              </w:rPr>
            </w:pPr>
          </w:p>
          <w:p w14:paraId="1FFCC6E2" w14:textId="77777777" w:rsidR="00F62369" w:rsidRPr="00C1155B" w:rsidRDefault="00F62369" w:rsidP="00B27230">
            <w:pPr>
              <w:widowControl w:val="0"/>
              <w:jc w:val="center"/>
              <w:rPr>
                <w:sz w:val="18"/>
                <w:szCs w:val="18"/>
              </w:rPr>
            </w:pPr>
          </w:p>
          <w:p w14:paraId="3F669948" w14:textId="77777777" w:rsidR="00F62369" w:rsidRPr="00C1155B" w:rsidRDefault="00F62369" w:rsidP="00B27230">
            <w:pPr>
              <w:widowControl w:val="0"/>
              <w:jc w:val="center"/>
              <w:rPr>
                <w:sz w:val="18"/>
                <w:szCs w:val="18"/>
              </w:rPr>
            </w:pPr>
          </w:p>
          <w:p w14:paraId="5E132D15" w14:textId="77777777" w:rsidR="00F62369" w:rsidRPr="00C1155B" w:rsidRDefault="00F62369" w:rsidP="00B27230">
            <w:pPr>
              <w:widowControl w:val="0"/>
              <w:ind w:left="34" w:hanging="34"/>
              <w:jc w:val="center"/>
              <w:rPr>
                <w:sz w:val="18"/>
                <w:szCs w:val="18"/>
              </w:rPr>
            </w:pPr>
          </w:p>
        </w:tc>
        <w:tc>
          <w:tcPr>
            <w:tcW w:w="1250" w:type="pct"/>
            <w:vAlign w:val="center"/>
          </w:tcPr>
          <w:p w14:paraId="20B554E0" w14:textId="77777777" w:rsidR="00F62369" w:rsidRPr="00C1155B" w:rsidRDefault="00F62369" w:rsidP="00B27230">
            <w:pPr>
              <w:widowControl w:val="0"/>
              <w:jc w:val="center"/>
              <w:rPr>
                <w:sz w:val="18"/>
                <w:szCs w:val="18"/>
              </w:rPr>
            </w:pPr>
          </w:p>
          <w:p w14:paraId="6785CB79" w14:textId="77777777" w:rsidR="00F62369" w:rsidRPr="00C1155B" w:rsidRDefault="00F62369" w:rsidP="00B27230">
            <w:pPr>
              <w:widowControl w:val="0"/>
              <w:jc w:val="center"/>
              <w:rPr>
                <w:sz w:val="18"/>
                <w:szCs w:val="18"/>
              </w:rPr>
            </w:pPr>
          </w:p>
          <w:p w14:paraId="12DBC058" w14:textId="77777777" w:rsidR="00F62369" w:rsidRPr="00C1155B" w:rsidRDefault="00F62369" w:rsidP="00B27230">
            <w:pPr>
              <w:widowControl w:val="0"/>
              <w:jc w:val="center"/>
              <w:rPr>
                <w:sz w:val="18"/>
                <w:szCs w:val="18"/>
              </w:rPr>
            </w:pPr>
          </w:p>
          <w:p w14:paraId="136EAC37" w14:textId="77777777" w:rsidR="00F62369" w:rsidRPr="00C1155B" w:rsidRDefault="00F62369" w:rsidP="00B27230">
            <w:pPr>
              <w:widowControl w:val="0"/>
              <w:jc w:val="center"/>
              <w:rPr>
                <w:sz w:val="18"/>
                <w:szCs w:val="18"/>
              </w:rPr>
            </w:pPr>
          </w:p>
          <w:p w14:paraId="17D16EF5" w14:textId="77777777" w:rsidR="00F62369" w:rsidRPr="00C1155B" w:rsidRDefault="00F62369" w:rsidP="00B27230">
            <w:pPr>
              <w:widowControl w:val="0"/>
              <w:jc w:val="center"/>
              <w:rPr>
                <w:sz w:val="18"/>
                <w:szCs w:val="18"/>
              </w:rPr>
            </w:pPr>
          </w:p>
          <w:p w14:paraId="589A7097" w14:textId="77777777" w:rsidR="00F62369" w:rsidRPr="00C1155B" w:rsidRDefault="00F62369" w:rsidP="00B27230">
            <w:pPr>
              <w:widowControl w:val="0"/>
              <w:jc w:val="center"/>
              <w:rPr>
                <w:sz w:val="18"/>
                <w:szCs w:val="18"/>
              </w:rPr>
            </w:pPr>
          </w:p>
        </w:tc>
        <w:tc>
          <w:tcPr>
            <w:tcW w:w="1250" w:type="pct"/>
            <w:vAlign w:val="center"/>
          </w:tcPr>
          <w:p w14:paraId="37DE248D" w14:textId="77777777" w:rsidR="00F62369" w:rsidRPr="00C1155B" w:rsidRDefault="00F62369" w:rsidP="00B27230">
            <w:pPr>
              <w:widowControl w:val="0"/>
              <w:jc w:val="center"/>
              <w:rPr>
                <w:sz w:val="18"/>
                <w:szCs w:val="18"/>
              </w:rPr>
            </w:pPr>
          </w:p>
          <w:p w14:paraId="602D0AF0" w14:textId="77777777" w:rsidR="00F62369" w:rsidRPr="00C1155B" w:rsidRDefault="00F62369" w:rsidP="00B27230">
            <w:pPr>
              <w:widowControl w:val="0"/>
              <w:jc w:val="center"/>
              <w:rPr>
                <w:sz w:val="18"/>
                <w:szCs w:val="18"/>
              </w:rPr>
            </w:pPr>
          </w:p>
          <w:p w14:paraId="3B099199" w14:textId="77777777" w:rsidR="00F62369" w:rsidRPr="00C1155B" w:rsidRDefault="00F62369" w:rsidP="00B27230">
            <w:pPr>
              <w:widowControl w:val="0"/>
              <w:jc w:val="center"/>
              <w:rPr>
                <w:sz w:val="18"/>
                <w:szCs w:val="18"/>
              </w:rPr>
            </w:pPr>
          </w:p>
          <w:p w14:paraId="79237072" w14:textId="77777777" w:rsidR="00F62369" w:rsidRPr="00C1155B" w:rsidRDefault="00F62369" w:rsidP="00B27230">
            <w:pPr>
              <w:widowControl w:val="0"/>
              <w:jc w:val="center"/>
              <w:rPr>
                <w:sz w:val="18"/>
                <w:szCs w:val="18"/>
              </w:rPr>
            </w:pPr>
          </w:p>
          <w:p w14:paraId="5F9DCBC2" w14:textId="77777777" w:rsidR="00F62369" w:rsidRPr="00C1155B" w:rsidRDefault="00F62369" w:rsidP="00B27230">
            <w:pPr>
              <w:widowControl w:val="0"/>
              <w:jc w:val="center"/>
              <w:rPr>
                <w:sz w:val="18"/>
                <w:szCs w:val="18"/>
              </w:rPr>
            </w:pPr>
          </w:p>
          <w:p w14:paraId="439EC58A" w14:textId="77777777" w:rsidR="00F62369" w:rsidRPr="00C1155B" w:rsidRDefault="00F62369" w:rsidP="00B27230">
            <w:pPr>
              <w:widowControl w:val="0"/>
              <w:jc w:val="center"/>
              <w:rPr>
                <w:sz w:val="18"/>
                <w:szCs w:val="18"/>
              </w:rPr>
            </w:pPr>
          </w:p>
        </w:tc>
      </w:tr>
    </w:tbl>
    <w:p w14:paraId="3C97A234" w14:textId="77777777" w:rsidR="007B558F" w:rsidRPr="00895B8E" w:rsidRDefault="007B558F" w:rsidP="007B558F">
      <w:pPr>
        <w:jc w:val="both"/>
        <w:rPr>
          <w:sz w:val="22"/>
          <w:szCs w:val="22"/>
        </w:rPr>
      </w:pPr>
    </w:p>
    <w:p w14:paraId="20368327" w14:textId="77777777" w:rsidR="007B558F" w:rsidRPr="00895B8E" w:rsidRDefault="007B558F" w:rsidP="007B558F">
      <w:pPr>
        <w:jc w:val="both"/>
        <w:rPr>
          <w:sz w:val="22"/>
          <w:szCs w:val="22"/>
        </w:rPr>
      </w:pPr>
      <w:r w:rsidRPr="00895B8E">
        <w:rPr>
          <w:sz w:val="22"/>
          <w:szCs w:val="22"/>
        </w:rPr>
        <w:t>i</w:t>
      </w:r>
    </w:p>
    <w:p w14:paraId="665235F9" w14:textId="77777777" w:rsidR="007B558F" w:rsidRPr="00895B8E" w:rsidRDefault="007B558F" w:rsidP="007B558F">
      <w:pPr>
        <w:jc w:val="both"/>
        <w:rPr>
          <w:sz w:val="8"/>
          <w:szCs w:val="8"/>
        </w:rPr>
      </w:pPr>
    </w:p>
    <w:p w14:paraId="7AED843E"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04F74938"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1DC0A537" w14:textId="77777777" w:rsidR="007B558F" w:rsidRPr="00895B8E" w:rsidRDefault="007B558F" w:rsidP="007B558F">
      <w:pPr>
        <w:ind w:left="720"/>
        <w:jc w:val="both"/>
        <w:rPr>
          <w:sz w:val="22"/>
          <w:szCs w:val="22"/>
        </w:rPr>
      </w:pPr>
    </w:p>
    <w:p w14:paraId="028EE77B"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F530B83"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6FED726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034B247A" w14:textId="77777777" w:rsidR="007B558F" w:rsidRPr="00895B8E" w:rsidRDefault="007B558F" w:rsidP="007B558F">
      <w:pPr>
        <w:ind w:left="720"/>
        <w:rPr>
          <w:sz w:val="10"/>
          <w:szCs w:val="10"/>
        </w:rPr>
      </w:pPr>
    </w:p>
    <w:p w14:paraId="74C31962"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7BB1C63A"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E0E992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1155CC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B953DBE" w14:textId="77777777" w:rsidR="007B558F" w:rsidRPr="00895B8E" w:rsidRDefault="007B558F" w:rsidP="007B558F">
      <w:pPr>
        <w:ind w:left="720"/>
        <w:jc w:val="both"/>
        <w:rPr>
          <w:sz w:val="10"/>
          <w:szCs w:val="10"/>
        </w:rPr>
      </w:pPr>
    </w:p>
    <w:p w14:paraId="576EA11A" w14:textId="77777777" w:rsidR="007B558F" w:rsidRPr="00895B8E" w:rsidRDefault="007B558F" w:rsidP="007B558F">
      <w:pPr>
        <w:rPr>
          <w:color w:val="FF0000"/>
          <w:sz w:val="22"/>
          <w:szCs w:val="22"/>
        </w:rPr>
      </w:pPr>
      <w:r w:rsidRPr="00895B8E">
        <w:rPr>
          <w:i/>
          <w:color w:val="FF0000"/>
          <w:sz w:val="22"/>
          <w:szCs w:val="22"/>
        </w:rPr>
        <w:t>(w przypadku Konsorcjum)</w:t>
      </w:r>
    </w:p>
    <w:p w14:paraId="4A273EAF" w14:textId="77777777" w:rsidR="007B558F" w:rsidRPr="00895B8E" w:rsidRDefault="007B558F" w:rsidP="007B558F">
      <w:pPr>
        <w:rPr>
          <w:sz w:val="22"/>
          <w:szCs w:val="22"/>
        </w:rPr>
      </w:pPr>
      <w:r w:rsidRPr="00895B8E">
        <w:rPr>
          <w:sz w:val="22"/>
          <w:szCs w:val="22"/>
        </w:rPr>
        <w:t>Konsorcjum firm:</w:t>
      </w:r>
    </w:p>
    <w:p w14:paraId="5E9C8A0D"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66903B1"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75BF7783"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4D58D11A"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06DF5012" w14:textId="77777777" w:rsidTr="00B27230">
        <w:trPr>
          <w:trHeight w:val="20"/>
          <w:tblHeader/>
        </w:trPr>
        <w:tc>
          <w:tcPr>
            <w:tcW w:w="5000" w:type="pct"/>
            <w:shd w:val="clear" w:color="auto" w:fill="auto"/>
            <w:vAlign w:val="center"/>
          </w:tcPr>
          <w:p w14:paraId="635ABDAA" w14:textId="77777777" w:rsidR="003B54FC" w:rsidRPr="00E70069" w:rsidRDefault="003B54FC" w:rsidP="00B27230">
            <w:pPr>
              <w:widowControl w:val="0"/>
              <w:tabs>
                <w:tab w:val="left" w:pos="284"/>
                <w:tab w:val="left" w:pos="851"/>
              </w:tabs>
              <w:ind w:left="284" w:hanging="284"/>
              <w:jc w:val="center"/>
            </w:pPr>
            <w:bookmarkStart w:id="125" w:name="_Hlk163038647"/>
          </w:p>
          <w:p w14:paraId="2B2B2030" w14:textId="77777777" w:rsidR="003B54FC" w:rsidRPr="00E70069" w:rsidRDefault="003B54FC" w:rsidP="003B54FC">
            <w:pPr>
              <w:widowControl w:val="0"/>
              <w:tabs>
                <w:tab w:val="left" w:pos="851"/>
              </w:tabs>
              <w:ind w:left="26" w:hanging="26"/>
              <w:jc w:val="center"/>
            </w:pPr>
            <w:r w:rsidRPr="00E70069">
              <w:t>Oświadczam, że niniejsza Umowa jest dla mnie zrozumiała, jednoznaczna oraz żadne z postanowień nie budzi moich wątpliwości. W związku z powyższym oświadczam, że rozumiem i w pełni akceptuję jej treść.</w:t>
            </w:r>
          </w:p>
          <w:p w14:paraId="307EADD3" w14:textId="77777777" w:rsidR="003B54FC" w:rsidRPr="00E70069" w:rsidRDefault="003B54FC" w:rsidP="00B27230">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2E1DB2E2" w14:textId="77777777" w:rsidTr="003B54FC">
        <w:trPr>
          <w:trHeight w:val="20"/>
          <w:tblHeader/>
        </w:trPr>
        <w:tc>
          <w:tcPr>
            <w:tcW w:w="5000" w:type="pct"/>
            <w:shd w:val="clear" w:color="auto" w:fill="D0CECE" w:themeFill="background2" w:themeFillShade="E6"/>
            <w:vAlign w:val="center"/>
          </w:tcPr>
          <w:p w14:paraId="400F82E7" w14:textId="77777777" w:rsidR="003B54FC" w:rsidRPr="00E70069" w:rsidRDefault="003B54FC" w:rsidP="00B27230">
            <w:pPr>
              <w:widowControl w:val="0"/>
              <w:tabs>
                <w:tab w:val="left" w:pos="284"/>
                <w:tab w:val="left" w:pos="851"/>
              </w:tabs>
              <w:ind w:left="284" w:hanging="284"/>
              <w:jc w:val="center"/>
              <w:rPr>
                <w:b/>
                <w:bCs/>
                <w:color w:val="000000" w:themeColor="text1"/>
              </w:rPr>
            </w:pPr>
            <w:r w:rsidRPr="00E70069">
              <w:rPr>
                <w:b/>
                <w:bCs/>
                <w:color w:val="000000" w:themeColor="text1"/>
                <w:sz w:val="22"/>
                <w:szCs w:val="22"/>
                <w:highlight w:val="lightGray"/>
                <w:shd w:val="clear" w:color="auto" w:fill="F2F2F2" w:themeFill="background1" w:themeFillShade="F2"/>
              </w:rPr>
              <w:t>WYKONAWC</w:t>
            </w:r>
            <w:r w:rsidRPr="00E70069">
              <w:rPr>
                <w:b/>
                <w:bCs/>
                <w:color w:val="000000" w:themeColor="text1"/>
                <w:sz w:val="22"/>
                <w:szCs w:val="22"/>
                <w:highlight w:val="lightGray"/>
              </w:rPr>
              <w:t>A</w:t>
            </w:r>
          </w:p>
        </w:tc>
      </w:tr>
      <w:tr w:rsidR="003B54FC" w:rsidRPr="00F9365E" w14:paraId="2525C22B" w14:textId="77777777" w:rsidTr="00B27230">
        <w:trPr>
          <w:trHeight w:val="1020"/>
        </w:trPr>
        <w:tc>
          <w:tcPr>
            <w:tcW w:w="5000" w:type="pct"/>
            <w:vAlign w:val="center"/>
          </w:tcPr>
          <w:p w14:paraId="44644F35" w14:textId="77777777" w:rsidR="003B54FC" w:rsidRPr="00E70069" w:rsidRDefault="003B54FC" w:rsidP="00B27230">
            <w:pPr>
              <w:widowControl w:val="0"/>
              <w:jc w:val="center"/>
              <w:rPr>
                <w:color w:val="000000" w:themeColor="text1"/>
                <w:sz w:val="18"/>
                <w:szCs w:val="18"/>
              </w:rPr>
            </w:pPr>
          </w:p>
          <w:p w14:paraId="573F8C8E" w14:textId="77777777" w:rsidR="003B54FC" w:rsidRPr="00E70069" w:rsidRDefault="003B54FC" w:rsidP="00B27230">
            <w:pPr>
              <w:widowControl w:val="0"/>
              <w:jc w:val="center"/>
              <w:rPr>
                <w:color w:val="000000" w:themeColor="text1"/>
                <w:sz w:val="18"/>
                <w:szCs w:val="18"/>
              </w:rPr>
            </w:pPr>
          </w:p>
          <w:p w14:paraId="3BFFF76E" w14:textId="77777777" w:rsidR="003B54FC" w:rsidRPr="00E70069" w:rsidRDefault="003B54FC" w:rsidP="00B27230">
            <w:pPr>
              <w:widowControl w:val="0"/>
              <w:jc w:val="center"/>
              <w:rPr>
                <w:color w:val="000000" w:themeColor="text1"/>
                <w:sz w:val="18"/>
                <w:szCs w:val="18"/>
              </w:rPr>
            </w:pPr>
          </w:p>
          <w:p w14:paraId="65C41A9D" w14:textId="77777777" w:rsidR="003B54FC" w:rsidRPr="00E70069" w:rsidRDefault="003B54FC" w:rsidP="00B27230">
            <w:pPr>
              <w:widowControl w:val="0"/>
              <w:jc w:val="center"/>
              <w:rPr>
                <w:color w:val="000000" w:themeColor="text1"/>
                <w:sz w:val="18"/>
                <w:szCs w:val="18"/>
              </w:rPr>
            </w:pPr>
          </w:p>
          <w:p w14:paraId="2F3DE934" w14:textId="77777777" w:rsidR="003B54FC" w:rsidRPr="00E70069" w:rsidRDefault="003B54FC" w:rsidP="00B27230">
            <w:pPr>
              <w:widowControl w:val="0"/>
              <w:jc w:val="center"/>
              <w:rPr>
                <w:color w:val="000000" w:themeColor="text1"/>
                <w:sz w:val="18"/>
                <w:szCs w:val="18"/>
              </w:rPr>
            </w:pPr>
          </w:p>
          <w:p w14:paraId="75284681" w14:textId="77777777" w:rsidR="003B54FC" w:rsidRPr="00E70069" w:rsidRDefault="003B54FC" w:rsidP="00B27230">
            <w:pPr>
              <w:widowControl w:val="0"/>
              <w:tabs>
                <w:tab w:val="left" w:pos="284"/>
                <w:tab w:val="left" w:pos="851"/>
              </w:tabs>
              <w:ind w:left="284" w:hanging="284"/>
              <w:jc w:val="center"/>
              <w:rPr>
                <w:b/>
                <w:bCs/>
                <w:color w:val="000000" w:themeColor="text1"/>
                <w:lang w:val="en-US"/>
              </w:rPr>
            </w:pPr>
          </w:p>
        </w:tc>
      </w:tr>
      <w:bookmarkEnd w:id="125"/>
    </w:tbl>
    <w:p w14:paraId="3496B67A" w14:textId="77777777" w:rsidR="003B54FC" w:rsidRDefault="003B54FC" w:rsidP="007B558F">
      <w:pPr>
        <w:ind w:left="280"/>
        <w:jc w:val="both"/>
        <w:rPr>
          <w:sz w:val="22"/>
          <w:szCs w:val="22"/>
        </w:rPr>
      </w:pPr>
    </w:p>
    <w:p w14:paraId="14E32B68" w14:textId="77777777" w:rsidR="003B54FC" w:rsidRDefault="003B54FC" w:rsidP="007B558F">
      <w:pPr>
        <w:ind w:left="280"/>
        <w:jc w:val="both"/>
        <w:rPr>
          <w:sz w:val="22"/>
          <w:szCs w:val="22"/>
        </w:rPr>
      </w:pPr>
    </w:p>
    <w:p w14:paraId="6A04FA63" w14:textId="77777777" w:rsidR="003B54FC" w:rsidRDefault="003B54FC" w:rsidP="007B558F">
      <w:pPr>
        <w:ind w:left="280"/>
        <w:jc w:val="both"/>
        <w:rPr>
          <w:sz w:val="22"/>
          <w:szCs w:val="22"/>
        </w:rPr>
      </w:pPr>
    </w:p>
    <w:p w14:paraId="5C069E5A"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04F5BC3D" w14:textId="77777777" w:rsidR="00BB3697" w:rsidRPr="00052816" w:rsidRDefault="00BB3697" w:rsidP="00D92E04">
          <w:pPr>
            <w:pStyle w:val="Spistreci1"/>
          </w:pPr>
          <w:r w:rsidRPr="00052816">
            <w:t>Spis treści:</w:t>
          </w:r>
        </w:p>
        <w:p w14:paraId="624325F5" w14:textId="3B1DCEF0"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8E513F">
              <w:rPr>
                <w:noProof/>
                <w:webHidden/>
              </w:rPr>
              <w:t>41</w:t>
            </w:r>
            <w:r w:rsidR="00760E93">
              <w:rPr>
                <w:noProof/>
                <w:webHidden/>
              </w:rPr>
              <w:fldChar w:fldCharType="end"/>
            </w:r>
          </w:hyperlink>
        </w:p>
        <w:p w14:paraId="451411E1" w14:textId="22171A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8E513F">
              <w:rPr>
                <w:noProof/>
                <w:webHidden/>
              </w:rPr>
              <w:t>41</w:t>
            </w:r>
            <w:r>
              <w:rPr>
                <w:noProof/>
                <w:webHidden/>
              </w:rPr>
              <w:fldChar w:fldCharType="end"/>
            </w:r>
          </w:hyperlink>
        </w:p>
        <w:p w14:paraId="2DFEB177" w14:textId="0B50F63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8E513F">
              <w:rPr>
                <w:noProof/>
                <w:webHidden/>
              </w:rPr>
              <w:t>41</w:t>
            </w:r>
            <w:r>
              <w:rPr>
                <w:noProof/>
                <w:webHidden/>
              </w:rPr>
              <w:fldChar w:fldCharType="end"/>
            </w:r>
          </w:hyperlink>
        </w:p>
        <w:p w14:paraId="1EEAFC12" w14:textId="006614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8E513F">
              <w:rPr>
                <w:noProof/>
                <w:webHidden/>
              </w:rPr>
              <w:t>42</w:t>
            </w:r>
            <w:r>
              <w:rPr>
                <w:noProof/>
                <w:webHidden/>
              </w:rPr>
              <w:fldChar w:fldCharType="end"/>
            </w:r>
          </w:hyperlink>
        </w:p>
        <w:p w14:paraId="37D51036" w14:textId="78480C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8E513F">
              <w:rPr>
                <w:noProof/>
                <w:webHidden/>
              </w:rPr>
              <w:t>44</w:t>
            </w:r>
            <w:r>
              <w:rPr>
                <w:noProof/>
                <w:webHidden/>
              </w:rPr>
              <w:fldChar w:fldCharType="end"/>
            </w:r>
          </w:hyperlink>
        </w:p>
        <w:p w14:paraId="03DBC103" w14:textId="1A6D6A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8E513F">
              <w:rPr>
                <w:noProof/>
                <w:webHidden/>
              </w:rPr>
              <w:t>44</w:t>
            </w:r>
            <w:r>
              <w:rPr>
                <w:noProof/>
                <w:webHidden/>
              </w:rPr>
              <w:fldChar w:fldCharType="end"/>
            </w:r>
          </w:hyperlink>
        </w:p>
        <w:p w14:paraId="208837F4" w14:textId="792544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8E513F">
              <w:rPr>
                <w:noProof/>
                <w:webHidden/>
              </w:rPr>
              <w:t>44</w:t>
            </w:r>
            <w:r>
              <w:rPr>
                <w:noProof/>
                <w:webHidden/>
              </w:rPr>
              <w:fldChar w:fldCharType="end"/>
            </w:r>
          </w:hyperlink>
        </w:p>
        <w:p w14:paraId="24D75765" w14:textId="6C4501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8E513F">
              <w:rPr>
                <w:noProof/>
                <w:webHidden/>
              </w:rPr>
              <w:t>45</w:t>
            </w:r>
            <w:r>
              <w:rPr>
                <w:noProof/>
                <w:webHidden/>
              </w:rPr>
              <w:fldChar w:fldCharType="end"/>
            </w:r>
          </w:hyperlink>
        </w:p>
        <w:p w14:paraId="744089AA" w14:textId="4B5011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8E513F">
              <w:rPr>
                <w:noProof/>
                <w:webHidden/>
              </w:rPr>
              <w:t>45</w:t>
            </w:r>
            <w:r>
              <w:rPr>
                <w:noProof/>
                <w:webHidden/>
              </w:rPr>
              <w:fldChar w:fldCharType="end"/>
            </w:r>
          </w:hyperlink>
        </w:p>
        <w:p w14:paraId="6AEE4600" w14:textId="16C6B4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8E513F">
              <w:rPr>
                <w:noProof/>
                <w:webHidden/>
              </w:rPr>
              <w:t>46</w:t>
            </w:r>
            <w:r>
              <w:rPr>
                <w:noProof/>
                <w:webHidden/>
              </w:rPr>
              <w:fldChar w:fldCharType="end"/>
            </w:r>
          </w:hyperlink>
        </w:p>
        <w:p w14:paraId="520068F5" w14:textId="3B2BAB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8E513F">
              <w:rPr>
                <w:noProof/>
                <w:webHidden/>
              </w:rPr>
              <w:t>47</w:t>
            </w:r>
            <w:r>
              <w:rPr>
                <w:noProof/>
                <w:webHidden/>
              </w:rPr>
              <w:fldChar w:fldCharType="end"/>
            </w:r>
          </w:hyperlink>
        </w:p>
        <w:p w14:paraId="74C75BB0" w14:textId="2A1A43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8E513F">
              <w:rPr>
                <w:noProof/>
                <w:webHidden/>
              </w:rPr>
              <w:t>47</w:t>
            </w:r>
            <w:r>
              <w:rPr>
                <w:noProof/>
                <w:webHidden/>
              </w:rPr>
              <w:fldChar w:fldCharType="end"/>
            </w:r>
          </w:hyperlink>
        </w:p>
        <w:p w14:paraId="1F15633B" w14:textId="4339F9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8E513F">
              <w:rPr>
                <w:noProof/>
                <w:webHidden/>
              </w:rPr>
              <w:t>48</w:t>
            </w:r>
            <w:r>
              <w:rPr>
                <w:noProof/>
                <w:webHidden/>
              </w:rPr>
              <w:fldChar w:fldCharType="end"/>
            </w:r>
          </w:hyperlink>
        </w:p>
        <w:p w14:paraId="128C7E51" w14:textId="15E447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8E513F">
              <w:rPr>
                <w:noProof/>
                <w:webHidden/>
              </w:rPr>
              <w:t>50</w:t>
            </w:r>
            <w:r>
              <w:rPr>
                <w:noProof/>
                <w:webHidden/>
              </w:rPr>
              <w:fldChar w:fldCharType="end"/>
            </w:r>
          </w:hyperlink>
        </w:p>
        <w:p w14:paraId="32D69F86" w14:textId="791DB8F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8E513F">
              <w:rPr>
                <w:noProof/>
                <w:webHidden/>
              </w:rPr>
              <w:t>51</w:t>
            </w:r>
            <w:r>
              <w:rPr>
                <w:noProof/>
                <w:webHidden/>
              </w:rPr>
              <w:fldChar w:fldCharType="end"/>
            </w:r>
          </w:hyperlink>
        </w:p>
        <w:p w14:paraId="6EB2B710" w14:textId="6E9573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8E513F">
              <w:rPr>
                <w:noProof/>
                <w:webHidden/>
              </w:rPr>
              <w:t>53</w:t>
            </w:r>
            <w:r>
              <w:rPr>
                <w:noProof/>
                <w:webHidden/>
              </w:rPr>
              <w:fldChar w:fldCharType="end"/>
            </w:r>
          </w:hyperlink>
        </w:p>
        <w:p w14:paraId="5925C36B" w14:textId="0B8BBA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8E513F">
              <w:rPr>
                <w:noProof/>
                <w:webHidden/>
              </w:rPr>
              <w:t>53</w:t>
            </w:r>
            <w:r>
              <w:rPr>
                <w:noProof/>
                <w:webHidden/>
              </w:rPr>
              <w:fldChar w:fldCharType="end"/>
            </w:r>
          </w:hyperlink>
        </w:p>
        <w:p w14:paraId="18C6BB36" w14:textId="6A21F25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8E513F">
              <w:rPr>
                <w:noProof/>
                <w:webHidden/>
              </w:rPr>
              <w:t>53</w:t>
            </w:r>
            <w:r>
              <w:rPr>
                <w:noProof/>
                <w:webHidden/>
              </w:rPr>
              <w:fldChar w:fldCharType="end"/>
            </w:r>
          </w:hyperlink>
        </w:p>
        <w:p w14:paraId="1B08CA35" w14:textId="5245D8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8E513F">
              <w:rPr>
                <w:noProof/>
                <w:webHidden/>
              </w:rPr>
              <w:t>54</w:t>
            </w:r>
            <w:r>
              <w:rPr>
                <w:noProof/>
                <w:webHidden/>
              </w:rPr>
              <w:fldChar w:fldCharType="end"/>
            </w:r>
          </w:hyperlink>
        </w:p>
        <w:p w14:paraId="3B420096" w14:textId="522944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8E513F">
              <w:rPr>
                <w:noProof/>
                <w:webHidden/>
              </w:rPr>
              <w:t>55</w:t>
            </w:r>
            <w:r>
              <w:rPr>
                <w:noProof/>
                <w:webHidden/>
              </w:rPr>
              <w:fldChar w:fldCharType="end"/>
            </w:r>
          </w:hyperlink>
        </w:p>
        <w:p w14:paraId="6E1D5035" w14:textId="44B8FDE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8E513F">
              <w:rPr>
                <w:noProof/>
                <w:webHidden/>
              </w:rPr>
              <w:t>55</w:t>
            </w:r>
            <w:r>
              <w:rPr>
                <w:noProof/>
                <w:webHidden/>
              </w:rPr>
              <w:fldChar w:fldCharType="end"/>
            </w:r>
          </w:hyperlink>
        </w:p>
        <w:p w14:paraId="759AF9A9" w14:textId="5ED514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8E513F">
              <w:rPr>
                <w:noProof/>
                <w:webHidden/>
              </w:rPr>
              <w:t>55</w:t>
            </w:r>
            <w:r>
              <w:rPr>
                <w:noProof/>
                <w:webHidden/>
              </w:rPr>
              <w:fldChar w:fldCharType="end"/>
            </w:r>
          </w:hyperlink>
        </w:p>
        <w:p w14:paraId="5568C4B3" w14:textId="20647A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8E513F">
              <w:rPr>
                <w:noProof/>
                <w:webHidden/>
              </w:rPr>
              <w:t>56</w:t>
            </w:r>
            <w:r>
              <w:rPr>
                <w:noProof/>
                <w:webHidden/>
              </w:rPr>
              <w:fldChar w:fldCharType="end"/>
            </w:r>
          </w:hyperlink>
        </w:p>
        <w:p w14:paraId="2F4EEE0E"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020F5F90" w14:textId="77777777" w:rsidR="000C23F8" w:rsidRDefault="000C23F8" w:rsidP="000C23F8">
      <w:pPr>
        <w:rPr>
          <w:b/>
          <w:bCs/>
          <w:sz w:val="22"/>
          <w:szCs w:val="22"/>
        </w:rPr>
      </w:pPr>
      <w:r w:rsidRPr="008F2909">
        <w:rPr>
          <w:b/>
          <w:bCs/>
          <w:sz w:val="22"/>
          <w:szCs w:val="22"/>
        </w:rPr>
        <w:br w:type="page"/>
      </w:r>
    </w:p>
    <w:p w14:paraId="22D1CDF0" w14:textId="77777777" w:rsidR="00BB3697" w:rsidRPr="008F2909" w:rsidRDefault="00BB3697" w:rsidP="000C23F8"/>
    <w:p w14:paraId="65D633A0"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148612298"/>
      <w:bookmarkStart w:id="131" w:name="_Hlk67825483"/>
      <w:r w:rsidRPr="000C23F8">
        <w:t>§ 1. Podstawa zawarcia Umowy</w:t>
      </w:r>
      <w:bookmarkEnd w:id="126"/>
      <w:bookmarkEnd w:id="127"/>
      <w:bookmarkEnd w:id="128"/>
      <w:bookmarkEnd w:id="129"/>
      <w:bookmarkEnd w:id="130"/>
    </w:p>
    <w:p w14:paraId="65875DE2" w14:textId="77777777" w:rsidR="000C23F8"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E70069" w:rsidRPr="00E70069">
        <w:rPr>
          <w:sz w:val="22"/>
          <w:szCs w:val="22"/>
        </w:rPr>
        <w:t>Faszynowanie cieku „S” dla Polskiej Grupy Górniczej S.A. Oddział KWK Bolesław Śmiały</w:t>
      </w:r>
      <w:r w:rsidRPr="00E66F78">
        <w:rPr>
          <w:sz w:val="22"/>
          <w:szCs w:val="22"/>
        </w:rPr>
        <w:t xml:space="preserve"> (nr sprawy </w:t>
      </w:r>
      <w:r w:rsidR="00E70069" w:rsidRPr="00E70069">
        <w:rPr>
          <w:sz w:val="22"/>
          <w:szCs w:val="22"/>
        </w:rPr>
        <w:t>402401414</w:t>
      </w:r>
      <w:r w:rsidRPr="00E92E2C">
        <w:rPr>
          <w:sz w:val="22"/>
          <w:szCs w:val="22"/>
        </w:rPr>
        <w:t>)</w:t>
      </w:r>
    </w:p>
    <w:p w14:paraId="1529A25D" w14:textId="77777777" w:rsidR="000C23F8" w:rsidRPr="00E70069" w:rsidRDefault="000C23F8" w:rsidP="00E70069">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32" w:name="_Hlk106017812"/>
      <w:bookmarkEnd w:id="131"/>
    </w:p>
    <w:p w14:paraId="7946758A"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148612299"/>
      <w:r w:rsidRPr="00E66F78">
        <w:t>§</w:t>
      </w:r>
      <w:r>
        <w:t xml:space="preserve"> </w:t>
      </w:r>
      <w:r w:rsidRPr="00E66F78">
        <w:t>2. Przedmiot Umowy</w:t>
      </w:r>
      <w:bookmarkEnd w:id="133"/>
      <w:bookmarkEnd w:id="134"/>
      <w:bookmarkEnd w:id="135"/>
      <w:bookmarkEnd w:id="136"/>
      <w:bookmarkEnd w:id="137"/>
    </w:p>
    <w:p w14:paraId="1F183256" w14:textId="77777777"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E70069" w:rsidRPr="00E70069">
        <w:rPr>
          <w:sz w:val="22"/>
          <w:szCs w:val="22"/>
        </w:rPr>
        <w:t>Faszynowanie cieku „S” dla Polskiej Grupy Górniczej S.A. Oddział KWK Bolesław Śmiały</w:t>
      </w:r>
      <w:r w:rsidR="000E40FD" w:rsidRPr="00F8529D">
        <w:rPr>
          <w:sz w:val="22"/>
          <w:szCs w:val="22"/>
        </w:rPr>
        <w:t xml:space="preserve"> </w:t>
      </w:r>
      <w:bookmarkStart w:id="138"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7E4FC2D0" w14:textId="77777777" w:rsidR="000C23F8" w:rsidRPr="00F8529D" w:rsidRDefault="000C23F8" w:rsidP="00192A50">
      <w:pPr>
        <w:numPr>
          <w:ilvl w:val="0"/>
          <w:numId w:val="86"/>
        </w:numPr>
        <w:spacing w:line="259" w:lineRule="auto"/>
        <w:ind w:hanging="357"/>
        <w:jc w:val="both"/>
        <w:rPr>
          <w:sz w:val="22"/>
          <w:szCs w:val="22"/>
        </w:rPr>
      </w:pPr>
      <w:bookmarkStart w:id="139" w:name="_Hlk67825626"/>
      <w:bookmarkEnd w:id="13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4F1A0E5"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54B64A6E" w14:textId="77777777" w:rsidR="000C23F8" w:rsidRPr="008B48AD" w:rsidRDefault="000C23F8" w:rsidP="00192A50">
      <w:pPr>
        <w:numPr>
          <w:ilvl w:val="0"/>
          <w:numId w:val="86"/>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7052449C" w14:textId="77777777" w:rsidR="000C23F8" w:rsidRPr="00F8529D" w:rsidRDefault="000C23F8" w:rsidP="00192A50">
      <w:pPr>
        <w:numPr>
          <w:ilvl w:val="0"/>
          <w:numId w:val="86"/>
        </w:numPr>
        <w:spacing w:line="259" w:lineRule="auto"/>
        <w:ind w:left="357"/>
        <w:jc w:val="both"/>
        <w:rPr>
          <w:sz w:val="22"/>
          <w:szCs w:val="22"/>
        </w:rPr>
      </w:pPr>
      <w:r w:rsidRPr="008953DB">
        <w:rPr>
          <w:sz w:val="22"/>
          <w:szCs w:val="22"/>
        </w:rPr>
        <w:t>Realizacja Umo</w:t>
      </w:r>
      <w:r w:rsidRPr="00BC74E4">
        <w:rPr>
          <w:sz w:val="22"/>
          <w:szCs w:val="22"/>
        </w:rPr>
        <w:t xml:space="preserve">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0"/>
    </w:p>
    <w:p w14:paraId="1F1F0F08" w14:textId="77777777" w:rsidR="000C23F8" w:rsidRPr="00E70069" w:rsidRDefault="000C23F8" w:rsidP="00E70069">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2"/>
    </w:p>
    <w:p w14:paraId="05907137" w14:textId="77777777" w:rsidR="000C23F8" w:rsidRPr="00E66F78" w:rsidRDefault="000C23F8" w:rsidP="000C23F8">
      <w:pPr>
        <w:pStyle w:val="Nagwek2"/>
      </w:pPr>
      <w:bookmarkStart w:id="141" w:name="_Toc64016202"/>
      <w:bookmarkStart w:id="142" w:name="_Toc106095862"/>
      <w:bookmarkStart w:id="143" w:name="_Toc106096302"/>
      <w:bookmarkStart w:id="144" w:name="_Toc106096406"/>
      <w:bookmarkStart w:id="145" w:name="_Toc148612300"/>
      <w:r w:rsidRPr="00E66F78">
        <w:t>§</w:t>
      </w:r>
      <w:r>
        <w:t xml:space="preserve"> </w:t>
      </w:r>
      <w:r w:rsidRPr="00E66F78">
        <w:t>3. Cena i sposób rozliczeń</w:t>
      </w:r>
      <w:bookmarkEnd w:id="141"/>
      <w:bookmarkEnd w:id="142"/>
      <w:bookmarkEnd w:id="143"/>
      <w:bookmarkEnd w:id="144"/>
      <w:bookmarkEnd w:id="145"/>
    </w:p>
    <w:p w14:paraId="1153ED27" w14:textId="77777777" w:rsidR="00F5692A" w:rsidRPr="00E70069" w:rsidRDefault="00F5692A" w:rsidP="00192A50">
      <w:pPr>
        <w:numPr>
          <w:ilvl w:val="0"/>
          <w:numId w:val="51"/>
        </w:numPr>
        <w:spacing w:line="259" w:lineRule="auto"/>
        <w:ind w:hanging="357"/>
        <w:jc w:val="both"/>
        <w:rPr>
          <w:sz w:val="22"/>
          <w:szCs w:val="22"/>
        </w:rPr>
      </w:pPr>
      <w:r w:rsidRPr="00681415">
        <w:rPr>
          <w:sz w:val="22"/>
          <w:szCs w:val="22"/>
        </w:rPr>
        <w:t xml:space="preserve">Wartość Umowy </w:t>
      </w:r>
      <w:r w:rsidRPr="00BC74E4">
        <w:rPr>
          <w:sz w:val="22"/>
          <w:szCs w:val="22"/>
        </w:rPr>
        <w:t xml:space="preserve">wynosi: </w:t>
      </w:r>
      <w:r w:rsidRPr="00E70069">
        <w:rPr>
          <w:sz w:val="22"/>
          <w:szCs w:val="22"/>
        </w:rPr>
        <w:t xml:space="preserve"> ……………… zł netto.</w:t>
      </w:r>
    </w:p>
    <w:p w14:paraId="5BBD9E0C" w14:textId="77777777" w:rsidR="00F5692A" w:rsidRPr="00C44166" w:rsidRDefault="00F5692A" w:rsidP="00E70069">
      <w:pPr>
        <w:numPr>
          <w:ilvl w:val="0"/>
          <w:numId w:val="51"/>
        </w:numPr>
        <w:spacing w:line="259" w:lineRule="auto"/>
        <w:ind w:hanging="357"/>
        <w:jc w:val="both"/>
        <w:rPr>
          <w:sz w:val="22"/>
          <w:szCs w:val="22"/>
        </w:rPr>
      </w:pPr>
      <w:r w:rsidRPr="00C44166">
        <w:rPr>
          <w:sz w:val="22"/>
          <w:szCs w:val="22"/>
        </w:rPr>
        <w:t xml:space="preserve">Wartość Umowy, o której mowa w ust. 1, została ustalona w oparciu o cenę netto podaną </w:t>
      </w:r>
      <w:r w:rsidRPr="00C44166">
        <w:rPr>
          <w:sz w:val="22"/>
          <w:szCs w:val="22"/>
        </w:rPr>
        <w:br/>
        <w:t>w Ofercie Wykonawcy.</w:t>
      </w:r>
      <w:bookmarkStart w:id="146" w:name="_Hlk148610831"/>
    </w:p>
    <w:bookmarkEnd w:id="146"/>
    <w:p w14:paraId="64C71DE2" w14:textId="18EC111A" w:rsidR="00E64679" w:rsidRPr="00C44166" w:rsidRDefault="00E64679" w:rsidP="00192A50">
      <w:pPr>
        <w:numPr>
          <w:ilvl w:val="0"/>
          <w:numId w:val="51"/>
        </w:numPr>
        <w:spacing w:line="259" w:lineRule="auto"/>
        <w:ind w:left="357" w:hanging="357"/>
        <w:jc w:val="both"/>
        <w:rPr>
          <w:sz w:val="22"/>
          <w:szCs w:val="22"/>
        </w:rPr>
      </w:pPr>
      <w:r w:rsidRPr="00C44166">
        <w:rPr>
          <w:sz w:val="22"/>
          <w:szCs w:val="22"/>
        </w:rPr>
        <w:t>Cena netto usługi wynosi………. zł netto.</w:t>
      </w:r>
    </w:p>
    <w:p w14:paraId="14652AFF" w14:textId="3BA930EF" w:rsidR="00F5692A" w:rsidRPr="00C44166" w:rsidRDefault="00F5692A" w:rsidP="00192A50">
      <w:pPr>
        <w:numPr>
          <w:ilvl w:val="0"/>
          <w:numId w:val="51"/>
        </w:numPr>
        <w:spacing w:line="259" w:lineRule="auto"/>
        <w:ind w:left="357" w:hanging="357"/>
        <w:jc w:val="both"/>
        <w:rPr>
          <w:sz w:val="22"/>
          <w:szCs w:val="22"/>
        </w:rPr>
      </w:pPr>
      <w:r w:rsidRPr="00C44166">
        <w:rPr>
          <w:sz w:val="22"/>
          <w:szCs w:val="22"/>
        </w:rPr>
        <w:t>Do ceny netto zostanie doliczony podatek od towarów i usług w wysokości obowiązującej w okresie realizacji zamówienia.</w:t>
      </w:r>
    </w:p>
    <w:p w14:paraId="082F3D0D" w14:textId="302D889F" w:rsidR="00F5692A" w:rsidRPr="00C44166" w:rsidRDefault="00F5692A" w:rsidP="00192A50">
      <w:pPr>
        <w:pStyle w:val="bullet"/>
        <w:numPr>
          <w:ilvl w:val="0"/>
          <w:numId w:val="51"/>
        </w:numPr>
        <w:spacing w:before="0" w:after="0"/>
        <w:jc w:val="both"/>
        <w:rPr>
          <w:i/>
          <w:sz w:val="22"/>
          <w:szCs w:val="22"/>
        </w:rPr>
      </w:pPr>
      <w:r w:rsidRPr="00C44166">
        <w:rPr>
          <w:sz w:val="22"/>
        </w:rPr>
        <w:t xml:space="preserve">Cena netto </w:t>
      </w:r>
      <w:r w:rsidR="00E64679" w:rsidRPr="00C44166">
        <w:rPr>
          <w:sz w:val="22"/>
        </w:rPr>
        <w:t>jest</w:t>
      </w:r>
      <w:r w:rsidRPr="00C44166">
        <w:rPr>
          <w:sz w:val="22"/>
        </w:rPr>
        <w:t xml:space="preserve"> stał</w:t>
      </w:r>
      <w:r w:rsidR="00E64679" w:rsidRPr="00C44166">
        <w:rPr>
          <w:sz w:val="22"/>
        </w:rPr>
        <w:t>a</w:t>
      </w:r>
      <w:r w:rsidRPr="00C44166">
        <w:rPr>
          <w:sz w:val="22"/>
        </w:rPr>
        <w:t xml:space="preserve">, a wartość Umowy nie będzie indeksowana, </w:t>
      </w:r>
      <w:r w:rsidRPr="00C44166">
        <w:rPr>
          <w:sz w:val="22"/>
          <w:szCs w:val="20"/>
        </w:rPr>
        <w:t>chyba, że postanowienia niniejszej Umowy wprost stanowią inaczej.</w:t>
      </w:r>
    </w:p>
    <w:p w14:paraId="1745C8FB" w14:textId="530FFDD2" w:rsidR="00F5692A" w:rsidRPr="00C44166" w:rsidRDefault="00F5692A" w:rsidP="00192A50">
      <w:pPr>
        <w:numPr>
          <w:ilvl w:val="0"/>
          <w:numId w:val="51"/>
        </w:numPr>
        <w:spacing w:line="259" w:lineRule="auto"/>
        <w:ind w:hanging="357"/>
        <w:jc w:val="both"/>
        <w:rPr>
          <w:sz w:val="22"/>
          <w:szCs w:val="22"/>
        </w:rPr>
      </w:pPr>
      <w:r w:rsidRPr="00C44166">
        <w:rPr>
          <w:sz w:val="22"/>
          <w:szCs w:val="22"/>
        </w:rPr>
        <w:t xml:space="preserve">Cena netto zawiera wszelkie koszty Wykonawcy związane z realizacją Umowy, w tym w szczególności podatki, opłaty, cło, </w:t>
      </w:r>
      <w:proofErr w:type="spellStart"/>
      <w:r w:rsidRPr="00C44166">
        <w:rPr>
          <w:sz w:val="22"/>
          <w:szCs w:val="22"/>
        </w:rPr>
        <w:t>itd</w:t>
      </w:r>
      <w:proofErr w:type="spellEnd"/>
      <w:r w:rsidRPr="00C44166">
        <w:rPr>
          <w:sz w:val="22"/>
          <w:szCs w:val="22"/>
        </w:rPr>
        <w:t xml:space="preserve"> i nie będą podlegały zmianom, chyba że postanowienia Umowy wprost stanowią inaczej. </w:t>
      </w:r>
    </w:p>
    <w:p w14:paraId="6B3C13EE" w14:textId="77777777" w:rsidR="00F5692A" w:rsidRPr="00C44166" w:rsidRDefault="00F5692A" w:rsidP="00192A50">
      <w:pPr>
        <w:pStyle w:val="Tekstpodstawowy"/>
        <w:numPr>
          <w:ilvl w:val="0"/>
          <w:numId w:val="51"/>
        </w:numPr>
        <w:tabs>
          <w:tab w:val="left" w:pos="851"/>
        </w:tabs>
        <w:spacing w:after="0"/>
        <w:jc w:val="both"/>
        <w:rPr>
          <w:iCs/>
          <w:sz w:val="22"/>
          <w:szCs w:val="22"/>
        </w:rPr>
      </w:pPr>
      <w:bookmarkStart w:id="147" w:name="_Hlk148343732"/>
      <w:r w:rsidRPr="00C44166">
        <w:rPr>
          <w:iCs/>
          <w:sz w:val="22"/>
          <w:szCs w:val="22"/>
        </w:rPr>
        <w:t>W przypadku, gdy Wykonawcą jest podmiot zagraniczny, zgodnie z ustawą o podatku od towarów i usług, Zamawiający jest zobowiązany rozliczyć podatek VAT.</w:t>
      </w:r>
    </w:p>
    <w:bookmarkEnd w:id="147"/>
    <w:p w14:paraId="7AD58DFD" w14:textId="77777777" w:rsidR="00F5692A" w:rsidRPr="00C44166" w:rsidRDefault="00F5692A" w:rsidP="00192A50">
      <w:pPr>
        <w:pStyle w:val="Tekstpodstawowy"/>
        <w:numPr>
          <w:ilvl w:val="0"/>
          <w:numId w:val="51"/>
        </w:numPr>
        <w:tabs>
          <w:tab w:val="left" w:pos="851"/>
        </w:tabs>
        <w:spacing w:after="0"/>
        <w:jc w:val="both"/>
        <w:rPr>
          <w:sz w:val="22"/>
          <w:szCs w:val="22"/>
        </w:rPr>
      </w:pPr>
      <w:r w:rsidRPr="00C44166">
        <w:rPr>
          <w:sz w:val="22"/>
          <w:szCs w:val="22"/>
        </w:rPr>
        <w:t>W przypadku, gdy z realizacją Umowy wiążą się obowiązki celne (w tym związane z formalnościami celnymi i zapłatą cła), obowiązki te spoczywają na Wykonawcy.</w:t>
      </w:r>
    </w:p>
    <w:p w14:paraId="6DB51EEA" w14:textId="77777777" w:rsidR="00F5692A" w:rsidRPr="00C44166" w:rsidRDefault="00F5692A" w:rsidP="00192A50">
      <w:pPr>
        <w:numPr>
          <w:ilvl w:val="0"/>
          <w:numId w:val="51"/>
        </w:numPr>
        <w:spacing w:line="259" w:lineRule="auto"/>
        <w:jc w:val="both"/>
        <w:rPr>
          <w:strike/>
          <w:sz w:val="22"/>
          <w:szCs w:val="22"/>
        </w:rPr>
      </w:pPr>
      <w:r w:rsidRPr="00C44166">
        <w:rPr>
          <w:sz w:val="22"/>
          <w:szCs w:val="22"/>
        </w:rPr>
        <w:t xml:space="preserve">Wykonawcy przysługuje wynagrodzenie za faktycznie </w:t>
      </w:r>
      <w:r w:rsidRPr="00C44166">
        <w:rPr>
          <w:color w:val="000000" w:themeColor="text1"/>
          <w:sz w:val="22"/>
          <w:szCs w:val="22"/>
        </w:rPr>
        <w:t>świadczone usługi, któr</w:t>
      </w:r>
      <w:r w:rsidRPr="00C44166">
        <w:rPr>
          <w:sz w:val="22"/>
          <w:szCs w:val="22"/>
        </w:rPr>
        <w:t>e rozliczane będą w następujący sposób:</w:t>
      </w:r>
    </w:p>
    <w:p w14:paraId="586FE886" w14:textId="1188DC85" w:rsidR="00F5692A" w:rsidRPr="00C44166" w:rsidRDefault="00F5692A" w:rsidP="00E70069">
      <w:pPr>
        <w:pStyle w:val="Akapitzlist"/>
        <w:numPr>
          <w:ilvl w:val="3"/>
          <w:numId w:val="87"/>
        </w:numPr>
        <w:spacing w:line="259" w:lineRule="auto"/>
        <w:ind w:left="567" w:hanging="283"/>
        <w:jc w:val="both"/>
        <w:rPr>
          <w:sz w:val="22"/>
          <w:szCs w:val="22"/>
        </w:rPr>
      </w:pPr>
      <w:r w:rsidRPr="00C44166">
        <w:rPr>
          <w:sz w:val="22"/>
          <w:szCs w:val="22"/>
        </w:rPr>
        <w:t xml:space="preserve">jednorazowo wedle ceny netto, wskazanej w ust. </w:t>
      </w:r>
      <w:r w:rsidR="00521C35" w:rsidRPr="00C44166">
        <w:rPr>
          <w:sz w:val="22"/>
          <w:szCs w:val="22"/>
        </w:rPr>
        <w:t>3</w:t>
      </w:r>
      <w:r w:rsidRPr="00C44166">
        <w:rPr>
          <w:sz w:val="22"/>
          <w:szCs w:val="22"/>
        </w:rPr>
        <w:t xml:space="preserve"> powyżej; </w:t>
      </w:r>
    </w:p>
    <w:p w14:paraId="58383DB6" w14:textId="77777777" w:rsidR="000C23F8" w:rsidRPr="00C44166" w:rsidRDefault="000C23F8" w:rsidP="00192A50">
      <w:pPr>
        <w:numPr>
          <w:ilvl w:val="0"/>
          <w:numId w:val="51"/>
        </w:numPr>
        <w:spacing w:line="259" w:lineRule="auto"/>
        <w:ind w:left="357"/>
        <w:jc w:val="both"/>
        <w:rPr>
          <w:sz w:val="22"/>
          <w:szCs w:val="22"/>
        </w:rPr>
      </w:pPr>
      <w:r w:rsidRPr="00C44166">
        <w:rPr>
          <w:sz w:val="22"/>
          <w:szCs w:val="22"/>
        </w:rPr>
        <w:t>Wszelkie rozliczenia będą dokonywane w złotych polskich.</w:t>
      </w:r>
    </w:p>
    <w:p w14:paraId="00A45194" w14:textId="77777777" w:rsidR="000C23F8" w:rsidRPr="00E70069" w:rsidRDefault="000C23F8" w:rsidP="00192A50">
      <w:pPr>
        <w:numPr>
          <w:ilvl w:val="0"/>
          <w:numId w:val="51"/>
        </w:numPr>
        <w:spacing w:line="259" w:lineRule="auto"/>
        <w:ind w:left="357"/>
        <w:jc w:val="both"/>
        <w:rPr>
          <w:color w:val="000000" w:themeColor="text1"/>
          <w:sz w:val="22"/>
          <w:szCs w:val="22"/>
        </w:rPr>
      </w:pPr>
      <w:r w:rsidRPr="00C44166">
        <w:rPr>
          <w:sz w:val="22"/>
        </w:rPr>
        <w:t xml:space="preserve">W przypadku kiedy realizacja </w:t>
      </w:r>
      <w:r w:rsidR="006C04A7" w:rsidRPr="00C44166">
        <w:rPr>
          <w:sz w:val="22"/>
        </w:rPr>
        <w:t>U</w:t>
      </w:r>
      <w:r w:rsidRPr="00C44166">
        <w:rPr>
          <w:sz w:val="22"/>
        </w:rPr>
        <w:t>mowy będzie niższa od maksymalnej</w:t>
      </w:r>
      <w:r w:rsidRPr="00B457B8">
        <w:rPr>
          <w:sz w:val="22"/>
        </w:rPr>
        <w:t xml:space="preserve"> wartości Umowy, Wykonawcy nie przysługuje jakiekolwiek </w:t>
      </w:r>
      <w:r w:rsidRPr="00E70069">
        <w:rPr>
          <w:color w:val="000000" w:themeColor="text1"/>
          <w:sz w:val="22"/>
        </w:rPr>
        <w:t>wynagrodzenie oraz jakiekolwiek roszczenie odszkodowawcze z tytułu niezrealizowanej części Umowy.</w:t>
      </w:r>
    </w:p>
    <w:p w14:paraId="3ADA41CE" w14:textId="77777777" w:rsidR="000C23F8" w:rsidRPr="00E70069" w:rsidRDefault="000C23F8" w:rsidP="000C23F8">
      <w:pPr>
        <w:spacing w:line="259" w:lineRule="auto"/>
        <w:ind w:left="357"/>
        <w:jc w:val="both"/>
        <w:rPr>
          <w:color w:val="000000" w:themeColor="text1"/>
          <w:sz w:val="22"/>
          <w:szCs w:val="22"/>
          <w:highlight w:val="cyan"/>
        </w:rPr>
      </w:pPr>
    </w:p>
    <w:p w14:paraId="621B47AA" w14:textId="77777777" w:rsidR="000C23F8" w:rsidRPr="00500E2A" w:rsidRDefault="000C23F8" w:rsidP="000C23F8">
      <w:pPr>
        <w:pStyle w:val="Nagwek2"/>
      </w:pPr>
      <w:bookmarkStart w:id="148" w:name="_Toc106095863"/>
      <w:bookmarkStart w:id="149" w:name="_Toc106096303"/>
      <w:bookmarkStart w:id="150" w:name="_Toc106096407"/>
      <w:bookmarkStart w:id="151" w:name="_Toc148612301"/>
      <w:r w:rsidRPr="00500E2A">
        <w:lastRenderedPageBreak/>
        <w:t>§</w:t>
      </w:r>
      <w:r>
        <w:t xml:space="preserve"> </w:t>
      </w:r>
      <w:r w:rsidRPr="00500E2A">
        <w:t>4. Fakturowanie i płatności</w:t>
      </w:r>
      <w:bookmarkEnd w:id="148"/>
      <w:bookmarkEnd w:id="149"/>
      <w:bookmarkEnd w:id="150"/>
      <w:bookmarkEnd w:id="151"/>
    </w:p>
    <w:p w14:paraId="4B99232B" w14:textId="77777777" w:rsidR="00921060" w:rsidRPr="00997CEA" w:rsidRDefault="000C23F8" w:rsidP="00921060">
      <w:pPr>
        <w:numPr>
          <w:ilvl w:val="0"/>
          <w:numId w:val="72"/>
        </w:numPr>
        <w:jc w:val="both"/>
        <w:rPr>
          <w:color w:val="000000" w:themeColor="text1"/>
          <w:sz w:val="22"/>
          <w:szCs w:val="22"/>
        </w:rPr>
      </w:pPr>
      <w:bookmarkStart w:id="152" w:name="_Hlk83031827"/>
      <w:bookmarkStart w:id="15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w:t>
      </w:r>
      <w:r w:rsidRPr="00997CEA">
        <w:rPr>
          <w:color w:val="000000" w:themeColor="text1"/>
          <w:sz w:val="22"/>
          <w:szCs w:val="22"/>
        </w:rPr>
        <w:t xml:space="preserve">faktury zgodnie </w:t>
      </w:r>
      <w:r w:rsidRPr="00997CEA">
        <w:rPr>
          <w:color w:val="000000" w:themeColor="text1"/>
          <w:sz w:val="22"/>
          <w:szCs w:val="22"/>
        </w:rPr>
        <w:br/>
        <w:t>z obowiązującymi przepisami prawa.  Do faktury Wykonawca zobowiązany jest dołączyć Protokół odbioru</w:t>
      </w:r>
      <w:r w:rsidR="006C04A7" w:rsidRPr="00997CEA">
        <w:rPr>
          <w:color w:val="000000" w:themeColor="text1"/>
          <w:sz w:val="22"/>
          <w:szCs w:val="22"/>
        </w:rPr>
        <w:t xml:space="preserve"> podpisany </w:t>
      </w:r>
      <w:r w:rsidR="00C30D61" w:rsidRPr="00997CEA">
        <w:rPr>
          <w:color w:val="000000" w:themeColor="text1"/>
          <w:sz w:val="22"/>
          <w:szCs w:val="22"/>
        </w:rPr>
        <w:t>zgodnie z ust. 3</w:t>
      </w:r>
      <w:bookmarkStart w:id="154" w:name="_Hlk155937703"/>
    </w:p>
    <w:bookmarkEnd w:id="154"/>
    <w:p w14:paraId="4CE6FD5D" w14:textId="77777777" w:rsidR="000C23F8" w:rsidRPr="00997CEA" w:rsidRDefault="000C23F8" w:rsidP="00192A50">
      <w:pPr>
        <w:numPr>
          <w:ilvl w:val="0"/>
          <w:numId w:val="72"/>
        </w:numPr>
        <w:jc w:val="both"/>
        <w:rPr>
          <w:strike/>
          <w:color w:val="000000" w:themeColor="text1"/>
          <w:sz w:val="24"/>
          <w:szCs w:val="24"/>
        </w:rPr>
      </w:pPr>
      <w:r w:rsidRPr="000E40FD">
        <w:rPr>
          <w:sz w:val="22"/>
          <w:szCs w:val="22"/>
        </w:rPr>
        <w:t xml:space="preserve">Gdy Wykonawcą umowy jest </w:t>
      </w:r>
      <w:r w:rsidRPr="00997CEA">
        <w:rPr>
          <w:color w:val="000000" w:themeColor="text1"/>
          <w:sz w:val="22"/>
          <w:szCs w:val="22"/>
        </w:rPr>
        <w:t xml:space="preserve">konsorcjum, w Protokole odbioru wskazuje się członka konsorcjum który wystawi fakturę za objęty </w:t>
      </w:r>
      <w:r w:rsidR="000E40FD" w:rsidRPr="00997CEA">
        <w:rPr>
          <w:color w:val="000000" w:themeColor="text1"/>
          <w:sz w:val="22"/>
          <w:szCs w:val="22"/>
        </w:rPr>
        <w:t>P</w:t>
      </w:r>
      <w:r w:rsidRPr="00997CEA">
        <w:rPr>
          <w:color w:val="000000" w:themeColor="text1"/>
          <w:sz w:val="22"/>
          <w:szCs w:val="22"/>
        </w:rPr>
        <w:t xml:space="preserve">rotokołem </w:t>
      </w:r>
      <w:r w:rsidR="000E40FD" w:rsidRPr="00997CEA">
        <w:rPr>
          <w:color w:val="000000" w:themeColor="text1"/>
          <w:sz w:val="22"/>
          <w:szCs w:val="22"/>
        </w:rPr>
        <w:t xml:space="preserve">odbioru </w:t>
      </w:r>
      <w:r w:rsidRPr="00997CEA">
        <w:rPr>
          <w:color w:val="000000" w:themeColor="text1"/>
          <w:sz w:val="22"/>
          <w:szCs w:val="22"/>
        </w:rPr>
        <w:t xml:space="preserve">przedmiot </w:t>
      </w:r>
      <w:r w:rsidR="006C04A7" w:rsidRPr="00997CEA">
        <w:rPr>
          <w:color w:val="000000" w:themeColor="text1"/>
          <w:sz w:val="22"/>
          <w:szCs w:val="22"/>
        </w:rPr>
        <w:t>U</w:t>
      </w:r>
      <w:r w:rsidRPr="00997CEA">
        <w:rPr>
          <w:color w:val="000000" w:themeColor="text1"/>
          <w:sz w:val="22"/>
          <w:szCs w:val="22"/>
        </w:rPr>
        <w:t xml:space="preserve">mowy. W przypadku gdy faktury za objęty </w:t>
      </w:r>
      <w:r w:rsidR="000E40FD" w:rsidRPr="00997CEA">
        <w:rPr>
          <w:color w:val="000000" w:themeColor="text1"/>
          <w:sz w:val="22"/>
          <w:szCs w:val="22"/>
        </w:rPr>
        <w:t>P</w:t>
      </w:r>
      <w:r w:rsidRPr="00997CEA">
        <w:rPr>
          <w:color w:val="000000" w:themeColor="text1"/>
          <w:sz w:val="22"/>
          <w:szCs w:val="22"/>
        </w:rPr>
        <w:t xml:space="preserve">rotokołem </w:t>
      </w:r>
      <w:r w:rsidR="000E40FD" w:rsidRPr="00997CEA">
        <w:rPr>
          <w:color w:val="000000" w:themeColor="text1"/>
          <w:sz w:val="22"/>
          <w:szCs w:val="22"/>
        </w:rPr>
        <w:t xml:space="preserve">odbioru </w:t>
      </w:r>
      <w:r w:rsidRPr="00997CEA">
        <w:rPr>
          <w:color w:val="000000" w:themeColor="text1"/>
          <w:sz w:val="22"/>
          <w:szCs w:val="22"/>
        </w:rPr>
        <w:t xml:space="preserve">przedmiot </w:t>
      </w:r>
      <w:r w:rsidR="006C04A7" w:rsidRPr="00997CEA">
        <w:rPr>
          <w:color w:val="000000" w:themeColor="text1"/>
          <w:sz w:val="22"/>
          <w:szCs w:val="22"/>
        </w:rPr>
        <w:t>U</w:t>
      </w:r>
      <w:r w:rsidRPr="00997CEA">
        <w:rPr>
          <w:color w:val="000000" w:themeColor="text1"/>
          <w:sz w:val="22"/>
          <w:szCs w:val="22"/>
        </w:rPr>
        <w:t xml:space="preserve">mowy wystawi dwóch lub więcej członków konsorcjum w </w:t>
      </w:r>
      <w:r w:rsidR="000E40FD" w:rsidRPr="00997CEA">
        <w:rPr>
          <w:color w:val="000000" w:themeColor="text1"/>
          <w:sz w:val="22"/>
          <w:szCs w:val="22"/>
        </w:rPr>
        <w:t>P</w:t>
      </w:r>
      <w:r w:rsidRPr="00997CEA">
        <w:rPr>
          <w:color w:val="000000" w:themeColor="text1"/>
          <w:sz w:val="22"/>
          <w:szCs w:val="22"/>
        </w:rPr>
        <w:t xml:space="preserve">rotokole odbioru wskazuje się wartość netto każdej z faktur. Zapłata faktur zgodnie ze wskazaniem zawartym w </w:t>
      </w:r>
      <w:r w:rsidR="000E40FD" w:rsidRPr="00997CEA">
        <w:rPr>
          <w:color w:val="000000" w:themeColor="text1"/>
          <w:sz w:val="22"/>
          <w:szCs w:val="22"/>
        </w:rPr>
        <w:t>P</w:t>
      </w:r>
      <w:r w:rsidRPr="00997CEA">
        <w:rPr>
          <w:color w:val="000000" w:themeColor="text1"/>
          <w:sz w:val="22"/>
          <w:szCs w:val="22"/>
        </w:rPr>
        <w:t xml:space="preserve">rotokole odbioru jest równoznaczna ze spełnieniem świadczenia za objęty </w:t>
      </w:r>
      <w:r w:rsidR="000E40FD" w:rsidRPr="00997CEA">
        <w:rPr>
          <w:color w:val="000000" w:themeColor="text1"/>
          <w:sz w:val="22"/>
          <w:szCs w:val="22"/>
        </w:rPr>
        <w:t>P</w:t>
      </w:r>
      <w:r w:rsidRPr="00997CEA">
        <w:rPr>
          <w:color w:val="000000" w:themeColor="text1"/>
          <w:sz w:val="22"/>
          <w:szCs w:val="22"/>
        </w:rPr>
        <w:t xml:space="preserve">rotokołem </w:t>
      </w:r>
      <w:r w:rsidR="000E40FD" w:rsidRPr="00997CEA">
        <w:rPr>
          <w:color w:val="000000" w:themeColor="text1"/>
          <w:sz w:val="22"/>
          <w:szCs w:val="22"/>
        </w:rPr>
        <w:t xml:space="preserve">odbioru </w:t>
      </w:r>
      <w:r w:rsidRPr="00997CEA">
        <w:rPr>
          <w:color w:val="000000" w:themeColor="text1"/>
          <w:sz w:val="22"/>
          <w:szCs w:val="22"/>
        </w:rPr>
        <w:t xml:space="preserve">przedmiot </w:t>
      </w:r>
      <w:r w:rsidR="006C04A7" w:rsidRPr="00997CEA">
        <w:rPr>
          <w:color w:val="000000" w:themeColor="text1"/>
          <w:sz w:val="22"/>
          <w:szCs w:val="22"/>
        </w:rPr>
        <w:t>U</w:t>
      </w:r>
      <w:r w:rsidRPr="00997CEA">
        <w:rPr>
          <w:color w:val="000000" w:themeColor="text1"/>
          <w:sz w:val="22"/>
          <w:szCs w:val="22"/>
        </w:rPr>
        <w:t xml:space="preserve">mowy wobec wszystkich wykonawców </w:t>
      </w:r>
      <w:r w:rsidR="006C04A7" w:rsidRPr="00997CEA">
        <w:rPr>
          <w:color w:val="000000" w:themeColor="text1"/>
          <w:sz w:val="22"/>
          <w:szCs w:val="22"/>
        </w:rPr>
        <w:t>U</w:t>
      </w:r>
      <w:r w:rsidRPr="00997CEA">
        <w:rPr>
          <w:color w:val="000000" w:themeColor="text1"/>
          <w:sz w:val="22"/>
          <w:szCs w:val="22"/>
        </w:rPr>
        <w:t xml:space="preserve">mowy. </w:t>
      </w:r>
    </w:p>
    <w:p w14:paraId="5492C355" w14:textId="77777777" w:rsidR="000C23F8" w:rsidRPr="00997CEA" w:rsidRDefault="000C23F8" w:rsidP="00192A50">
      <w:pPr>
        <w:numPr>
          <w:ilvl w:val="0"/>
          <w:numId w:val="72"/>
        </w:numPr>
        <w:jc w:val="both"/>
        <w:rPr>
          <w:color w:val="000000" w:themeColor="text1"/>
          <w:sz w:val="24"/>
          <w:szCs w:val="24"/>
        </w:rPr>
      </w:pPr>
      <w:r w:rsidRPr="00997CEA">
        <w:rPr>
          <w:color w:val="000000" w:themeColor="text1"/>
          <w:sz w:val="22"/>
          <w:szCs w:val="22"/>
        </w:rPr>
        <w:t xml:space="preserve">Protokół odbioru podpisują upoważnieni przedstawiciele Stron wskazani w Umowie. </w:t>
      </w:r>
    </w:p>
    <w:bookmarkEnd w:id="152"/>
    <w:p w14:paraId="1D5C78F6" w14:textId="77777777" w:rsidR="000C23F8" w:rsidRPr="00997CEA" w:rsidRDefault="000C23F8" w:rsidP="00192A50">
      <w:pPr>
        <w:numPr>
          <w:ilvl w:val="0"/>
          <w:numId w:val="72"/>
        </w:numPr>
        <w:jc w:val="both"/>
        <w:rPr>
          <w:color w:val="000000" w:themeColor="text1"/>
          <w:sz w:val="22"/>
          <w:szCs w:val="22"/>
        </w:rPr>
      </w:pPr>
      <w:r w:rsidRPr="00997CEA">
        <w:rPr>
          <w:color w:val="000000" w:themeColor="text1"/>
          <w:sz w:val="22"/>
          <w:szCs w:val="22"/>
        </w:rPr>
        <w:t>Faktury należy wystawiać zgodnie z obowiązującymi przepisami.</w:t>
      </w:r>
    </w:p>
    <w:p w14:paraId="7F992A1D" w14:textId="77777777" w:rsidR="000E40FD" w:rsidRPr="00F8529D" w:rsidRDefault="000E40FD" w:rsidP="00192A50">
      <w:pPr>
        <w:numPr>
          <w:ilvl w:val="0"/>
          <w:numId w:val="72"/>
        </w:numPr>
        <w:jc w:val="both"/>
        <w:rPr>
          <w:sz w:val="24"/>
          <w:szCs w:val="24"/>
        </w:rPr>
      </w:pPr>
      <w:r w:rsidRPr="00997CEA">
        <w:rPr>
          <w:color w:val="000000" w:themeColor="text1"/>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t>
      </w:r>
      <w:r w:rsidRPr="00F8529D">
        <w:rPr>
          <w:sz w:val="22"/>
          <w:szCs w:val="22"/>
        </w:rPr>
        <w:t>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31F195F1" w14:textId="77777777" w:rsidR="000C23F8" w:rsidRPr="00F8529D" w:rsidRDefault="000C23F8" w:rsidP="00192A50">
      <w:pPr>
        <w:numPr>
          <w:ilvl w:val="0"/>
          <w:numId w:val="72"/>
        </w:numPr>
        <w:jc w:val="both"/>
        <w:rPr>
          <w:sz w:val="22"/>
          <w:szCs w:val="22"/>
        </w:rPr>
      </w:pPr>
      <w:r w:rsidRPr="00F8529D">
        <w:rPr>
          <w:sz w:val="22"/>
          <w:szCs w:val="22"/>
        </w:rPr>
        <w:t>Fakturę należy wystawić na adres:</w:t>
      </w:r>
    </w:p>
    <w:p w14:paraId="1C121EB0" w14:textId="77777777" w:rsidR="00997CEA" w:rsidRDefault="000C23F8" w:rsidP="000C23F8">
      <w:pPr>
        <w:ind w:left="360"/>
        <w:jc w:val="center"/>
        <w:rPr>
          <w:b/>
          <w:sz w:val="22"/>
          <w:szCs w:val="22"/>
        </w:rPr>
      </w:pPr>
      <w:r w:rsidRPr="00F746F7">
        <w:rPr>
          <w:b/>
          <w:sz w:val="22"/>
          <w:szCs w:val="22"/>
        </w:rPr>
        <w:t>Polska Grupa Górnicza S.A, 40-039 Katowice, ul. Powstańców 30</w:t>
      </w:r>
    </w:p>
    <w:p w14:paraId="7E2FFB22" w14:textId="77777777" w:rsidR="000C23F8" w:rsidRPr="00F746F7" w:rsidRDefault="000C23F8" w:rsidP="000C23F8">
      <w:pPr>
        <w:ind w:left="360"/>
        <w:jc w:val="center"/>
        <w:rPr>
          <w:b/>
          <w:sz w:val="22"/>
          <w:szCs w:val="22"/>
        </w:rPr>
      </w:pPr>
      <w:r w:rsidRPr="00853323">
        <w:rPr>
          <w:b/>
          <w:sz w:val="22"/>
          <w:szCs w:val="22"/>
        </w:rPr>
        <w:t xml:space="preserve">Oddział </w:t>
      </w:r>
      <w:r w:rsidR="00997CEA" w:rsidRPr="00997CEA">
        <w:rPr>
          <w:b/>
          <w:sz w:val="22"/>
          <w:szCs w:val="22"/>
        </w:rPr>
        <w:t>KWK Bolesław Śmiały</w:t>
      </w:r>
    </w:p>
    <w:p w14:paraId="11C24635" w14:textId="77777777" w:rsidR="000C23F8" w:rsidRPr="00F746F7" w:rsidRDefault="000C23F8" w:rsidP="000C23F8">
      <w:pPr>
        <w:ind w:left="360"/>
        <w:jc w:val="center"/>
        <w:rPr>
          <w:bCs/>
          <w:sz w:val="22"/>
          <w:szCs w:val="22"/>
        </w:rPr>
      </w:pPr>
      <w:r w:rsidRPr="00F746F7">
        <w:rPr>
          <w:bCs/>
          <w:sz w:val="22"/>
          <w:szCs w:val="22"/>
        </w:rPr>
        <w:t>oraz przekazać na adres:</w:t>
      </w:r>
    </w:p>
    <w:p w14:paraId="650C26A9"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E33FF35" w14:textId="77777777" w:rsidR="000C23F8" w:rsidRPr="00154457" w:rsidRDefault="000C23F8" w:rsidP="00192A50">
      <w:pPr>
        <w:pStyle w:val="Akapitzlist"/>
        <w:numPr>
          <w:ilvl w:val="0"/>
          <w:numId w:val="72"/>
        </w:numPr>
        <w:rPr>
          <w:sz w:val="22"/>
          <w:szCs w:val="22"/>
        </w:rPr>
      </w:pPr>
      <w:r w:rsidRPr="00DB1BDC">
        <w:rPr>
          <w:sz w:val="22"/>
          <w:szCs w:val="22"/>
        </w:rPr>
        <w:t xml:space="preserve">W </w:t>
      </w:r>
      <w:r w:rsidRPr="00154457">
        <w:rPr>
          <w:sz w:val="22"/>
          <w:szCs w:val="22"/>
        </w:rPr>
        <w:t xml:space="preserve">przypadku gdy zostało podpisane Porozumienie o przesyłaniu faktur drogą elektroniczną, fakturę </w:t>
      </w:r>
      <w:r w:rsidRPr="00BC74E4">
        <w:rPr>
          <w:sz w:val="22"/>
          <w:szCs w:val="22"/>
        </w:rPr>
        <w:t xml:space="preserve">oraz Protokół odbioru należy </w:t>
      </w:r>
      <w:r w:rsidRPr="00154457">
        <w:rPr>
          <w:sz w:val="22"/>
          <w:szCs w:val="22"/>
        </w:rPr>
        <w:t xml:space="preserve">wysyłać na adres wskazany w porozumieniu. </w:t>
      </w:r>
    </w:p>
    <w:p w14:paraId="4BD2579D" w14:textId="77777777" w:rsidR="000C23F8" w:rsidRPr="00154457" w:rsidRDefault="000C23F8" w:rsidP="00192A50">
      <w:pPr>
        <w:numPr>
          <w:ilvl w:val="0"/>
          <w:numId w:val="72"/>
        </w:numPr>
        <w:jc w:val="both"/>
        <w:rPr>
          <w:sz w:val="22"/>
          <w:szCs w:val="22"/>
        </w:rPr>
      </w:pPr>
      <w:r w:rsidRPr="00154457">
        <w:rPr>
          <w:sz w:val="22"/>
          <w:szCs w:val="22"/>
        </w:rPr>
        <w:t>Faktury muszą zostać sporządzone w języku polskim i zawierać numer, pod którym Umowa została wpisana do elektronicznego rejestru umów Zamawiającego.</w:t>
      </w:r>
    </w:p>
    <w:p w14:paraId="5F780730" w14:textId="77777777" w:rsidR="000C23F8" w:rsidRPr="00154457" w:rsidRDefault="000C23F8" w:rsidP="00192A50">
      <w:pPr>
        <w:numPr>
          <w:ilvl w:val="0"/>
          <w:numId w:val="72"/>
        </w:numPr>
        <w:jc w:val="both"/>
        <w:rPr>
          <w:sz w:val="22"/>
          <w:szCs w:val="22"/>
        </w:rPr>
      </w:pPr>
      <w:r w:rsidRPr="00154457">
        <w:rPr>
          <w:sz w:val="22"/>
          <w:szCs w:val="22"/>
        </w:rPr>
        <w:t>Faktury będą wystawiane w walucie polskiej. Wszelkie płatności dokonywane będą w walucie polskiej.</w:t>
      </w:r>
    </w:p>
    <w:p w14:paraId="1AB89E85" w14:textId="77777777" w:rsidR="000C23F8" w:rsidRPr="00154457" w:rsidRDefault="000C23F8" w:rsidP="00192A50">
      <w:pPr>
        <w:numPr>
          <w:ilvl w:val="0"/>
          <w:numId w:val="72"/>
        </w:numPr>
        <w:jc w:val="both"/>
        <w:rPr>
          <w:sz w:val="22"/>
          <w:szCs w:val="22"/>
        </w:rPr>
      </w:pPr>
      <w:r w:rsidRPr="00154457">
        <w:rPr>
          <w:sz w:val="22"/>
          <w:szCs w:val="22"/>
        </w:rPr>
        <w:t xml:space="preserve">Przy zapłacie zobowiązania wynikającego z </w:t>
      </w:r>
      <w:r w:rsidR="006C04A7" w:rsidRPr="00154457">
        <w:rPr>
          <w:sz w:val="22"/>
          <w:szCs w:val="22"/>
        </w:rPr>
        <w:t>U</w:t>
      </w:r>
      <w:r w:rsidRPr="00154457">
        <w:rPr>
          <w:sz w:val="22"/>
          <w:szCs w:val="22"/>
        </w:rPr>
        <w:t>mowy, Zamawiający zastrzega sobie prawo wskazania tytułu płatności (numeru faktury).</w:t>
      </w:r>
    </w:p>
    <w:p w14:paraId="37A6253D" w14:textId="77777777" w:rsidR="000C23F8" w:rsidRPr="00154457" w:rsidRDefault="000C23F8" w:rsidP="00192A50">
      <w:pPr>
        <w:numPr>
          <w:ilvl w:val="0"/>
          <w:numId w:val="72"/>
        </w:numPr>
        <w:jc w:val="both"/>
        <w:rPr>
          <w:sz w:val="22"/>
          <w:szCs w:val="22"/>
        </w:rPr>
      </w:pPr>
      <w:r w:rsidRPr="0015445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154457">
        <w:rPr>
          <w:sz w:val="22"/>
          <w:szCs w:val="22"/>
        </w:rPr>
        <w:br/>
      </w:r>
      <w:r w:rsidRPr="00154457">
        <w:rPr>
          <w:sz w:val="22"/>
          <w:szCs w:val="22"/>
        </w:rPr>
        <w:t>w transakcjach handlowych (</w:t>
      </w:r>
      <w:r w:rsidR="00871506" w:rsidRPr="00154457">
        <w:rPr>
          <w:sz w:val="22"/>
        </w:rPr>
        <w:t xml:space="preserve">Dz.U. z 2023r. poz. 711, poz.852, z </w:t>
      </w:r>
      <w:proofErr w:type="spellStart"/>
      <w:r w:rsidR="00871506" w:rsidRPr="00154457">
        <w:rPr>
          <w:sz w:val="22"/>
        </w:rPr>
        <w:t>późn</w:t>
      </w:r>
      <w:proofErr w:type="spellEnd"/>
      <w:r w:rsidR="00871506" w:rsidRPr="00154457">
        <w:rPr>
          <w:sz w:val="22"/>
        </w:rPr>
        <w:t>. zm.).</w:t>
      </w:r>
    </w:p>
    <w:p w14:paraId="7BEF7597" w14:textId="77777777" w:rsidR="000C23F8" w:rsidRPr="007B4FE1" w:rsidRDefault="000C23F8" w:rsidP="00192A50">
      <w:pPr>
        <w:numPr>
          <w:ilvl w:val="0"/>
          <w:numId w:val="72"/>
        </w:numPr>
        <w:jc w:val="both"/>
        <w:rPr>
          <w:sz w:val="22"/>
          <w:szCs w:val="22"/>
        </w:rPr>
      </w:pPr>
      <w:r w:rsidRPr="00154457">
        <w:rPr>
          <w:sz w:val="22"/>
          <w:szCs w:val="22"/>
        </w:rPr>
        <w:t>Wykonawca składa oświadczenie o posiadaniu statusu</w:t>
      </w:r>
      <w:r w:rsidRPr="00942413">
        <w:rPr>
          <w:sz w:val="22"/>
          <w:szCs w:val="22"/>
        </w:rPr>
        <w:t xml:space="preserve">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BC74E4">
        <w:rPr>
          <w:b/>
          <w:bCs/>
          <w:sz w:val="22"/>
          <w:szCs w:val="22"/>
        </w:rPr>
        <w:t>3</w:t>
      </w:r>
      <w:r w:rsidRPr="00942413">
        <w:rPr>
          <w:b/>
          <w:bCs/>
          <w:sz w:val="22"/>
          <w:szCs w:val="22"/>
        </w:rPr>
        <w:t xml:space="preserve"> do Umowy</w:t>
      </w:r>
      <w:r w:rsidRPr="00942413">
        <w:rPr>
          <w:sz w:val="22"/>
          <w:szCs w:val="22"/>
        </w:rPr>
        <w:t xml:space="preserve">. </w:t>
      </w:r>
    </w:p>
    <w:p w14:paraId="2C7F194B" w14:textId="77777777" w:rsidR="000C23F8" w:rsidRPr="00154457" w:rsidRDefault="000C23F8" w:rsidP="00154457">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22FA1A6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6FD3B82F"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84DC9F4" w14:textId="77777777" w:rsidR="000C23F8" w:rsidRPr="00F8529D" w:rsidRDefault="000C23F8" w:rsidP="00192A50">
      <w:pPr>
        <w:numPr>
          <w:ilvl w:val="0"/>
          <w:numId w:val="72"/>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4B495840" w14:textId="77777777"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57CB7B72" w14:textId="77777777"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44BA958" w14:textId="77777777" w:rsidR="000C23F8" w:rsidRPr="007B4FE1" w:rsidRDefault="000C23F8" w:rsidP="00192A50">
      <w:pPr>
        <w:pStyle w:val="Akapitzlist"/>
        <w:numPr>
          <w:ilvl w:val="0"/>
          <w:numId w:val="7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55AC6225" w14:textId="77777777" w:rsidR="000C23F8" w:rsidRPr="007B4FE1" w:rsidRDefault="000C23F8" w:rsidP="00192A50">
      <w:pPr>
        <w:pStyle w:val="Akapitzlist"/>
        <w:numPr>
          <w:ilvl w:val="0"/>
          <w:numId w:val="7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513E02BA" w14:textId="77777777" w:rsidR="000C23F8" w:rsidRPr="007B4FE1" w:rsidRDefault="000C23F8" w:rsidP="00192A50">
      <w:pPr>
        <w:numPr>
          <w:ilvl w:val="0"/>
          <w:numId w:val="7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52FB78E1" w14:textId="77777777" w:rsidR="000C23F8" w:rsidRPr="007B4FE1" w:rsidRDefault="000C23F8" w:rsidP="00192A50">
      <w:pPr>
        <w:numPr>
          <w:ilvl w:val="1"/>
          <w:numId w:val="7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4592B61" w14:textId="77777777" w:rsidR="000C23F8" w:rsidRPr="00F746F7" w:rsidRDefault="000C23F8" w:rsidP="00192A50">
      <w:pPr>
        <w:numPr>
          <w:ilvl w:val="1"/>
          <w:numId w:val="7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3BE1E156" w14:textId="77777777" w:rsidR="000C23F8" w:rsidRPr="00F746F7" w:rsidRDefault="000C23F8" w:rsidP="00192A50">
      <w:pPr>
        <w:numPr>
          <w:ilvl w:val="1"/>
          <w:numId w:val="7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BC74E4">
        <w:rPr>
          <w:b/>
          <w:bCs/>
          <w:sz w:val="22"/>
          <w:szCs w:val="22"/>
        </w:rPr>
        <w:t>4</w:t>
      </w:r>
      <w:r w:rsidRPr="00F746F7">
        <w:rPr>
          <w:b/>
          <w:bCs/>
          <w:sz w:val="22"/>
          <w:szCs w:val="22"/>
        </w:rPr>
        <w:t xml:space="preserve"> do Umowy.</w:t>
      </w:r>
    </w:p>
    <w:p w14:paraId="638E6373"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88A305B" w14:textId="77777777" w:rsidR="000C23F8" w:rsidRPr="00433E60" w:rsidRDefault="000C23F8" w:rsidP="00433E60">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86DFD62" w14:textId="77777777" w:rsidR="000C23F8" w:rsidRPr="00DC311D" w:rsidRDefault="000C23F8" w:rsidP="000C23F8">
      <w:pPr>
        <w:numPr>
          <w:ilvl w:val="0"/>
          <w:numId w:val="72"/>
        </w:numPr>
        <w:jc w:val="both"/>
        <w:rPr>
          <w:sz w:val="22"/>
          <w:szCs w:val="22"/>
        </w:rPr>
      </w:pPr>
      <w:bookmarkStart w:id="15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t>
      </w:r>
      <w:r w:rsidRPr="00F746F7">
        <w:rPr>
          <w:sz w:val="22"/>
          <w:szCs w:val="22"/>
        </w:rPr>
        <w:lastRenderedPageBreak/>
        <w:t xml:space="preserve">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56" w:name="_Hlk155935130"/>
      <w:bookmarkEnd w:id="155"/>
    </w:p>
    <w:p w14:paraId="4E9E68C6" w14:textId="77777777" w:rsidR="000C23F8" w:rsidRPr="00332C69" w:rsidRDefault="000C23F8" w:rsidP="000C23F8">
      <w:pPr>
        <w:pStyle w:val="Nagwek2"/>
      </w:pPr>
      <w:bookmarkStart w:id="157" w:name="_Toc64016203"/>
      <w:bookmarkStart w:id="158" w:name="_Toc106095864"/>
      <w:bookmarkStart w:id="159" w:name="_Toc106096304"/>
      <w:bookmarkStart w:id="160" w:name="_Toc106096408"/>
      <w:bookmarkStart w:id="161" w:name="_Toc148612302"/>
      <w:r w:rsidRPr="00332C69">
        <w:t>§ 5. Termin realizacji</w:t>
      </w:r>
      <w:bookmarkEnd w:id="157"/>
      <w:bookmarkEnd w:id="158"/>
      <w:bookmarkEnd w:id="159"/>
      <w:bookmarkEnd w:id="160"/>
      <w:bookmarkEnd w:id="161"/>
    </w:p>
    <w:p w14:paraId="2E265B68" w14:textId="77777777" w:rsidR="000C23F8" w:rsidRPr="00332C69" w:rsidRDefault="000C23F8" w:rsidP="00192A50">
      <w:pPr>
        <w:numPr>
          <w:ilvl w:val="0"/>
          <w:numId w:val="52"/>
        </w:numPr>
        <w:spacing w:before="120" w:after="160" w:line="259" w:lineRule="auto"/>
        <w:contextualSpacing/>
        <w:jc w:val="both"/>
        <w:rPr>
          <w:i/>
          <w:iCs/>
          <w:color w:val="000000" w:themeColor="text1"/>
          <w:sz w:val="22"/>
          <w:szCs w:val="22"/>
        </w:rPr>
      </w:pPr>
      <w:r w:rsidRPr="00332C69">
        <w:rPr>
          <w:color w:val="000000" w:themeColor="text1"/>
          <w:sz w:val="22"/>
          <w:szCs w:val="22"/>
        </w:rPr>
        <w:t xml:space="preserve">Termin </w:t>
      </w:r>
      <w:r w:rsidR="00597893" w:rsidRPr="00332C69">
        <w:rPr>
          <w:color w:val="000000" w:themeColor="text1"/>
          <w:sz w:val="22"/>
          <w:szCs w:val="22"/>
        </w:rPr>
        <w:t>realizacji</w:t>
      </w:r>
      <w:r w:rsidRPr="00332C69">
        <w:rPr>
          <w:color w:val="000000" w:themeColor="text1"/>
          <w:sz w:val="22"/>
          <w:szCs w:val="22"/>
        </w:rPr>
        <w:t xml:space="preserve"> Umowy wynosi</w:t>
      </w:r>
      <w:r w:rsidR="00FE799B" w:rsidRPr="00332C69">
        <w:rPr>
          <w:color w:val="000000" w:themeColor="text1"/>
          <w:sz w:val="22"/>
          <w:szCs w:val="22"/>
        </w:rPr>
        <w:t>:</w:t>
      </w:r>
      <w:r w:rsidRPr="00332C69">
        <w:rPr>
          <w:color w:val="000000" w:themeColor="text1"/>
          <w:sz w:val="22"/>
          <w:szCs w:val="22"/>
        </w:rPr>
        <w:t xml:space="preserve"> </w:t>
      </w:r>
      <w:r w:rsidR="00FE799B" w:rsidRPr="00332C69">
        <w:rPr>
          <w:color w:val="000000" w:themeColor="text1"/>
          <w:sz w:val="22"/>
          <w:szCs w:val="22"/>
        </w:rPr>
        <w:t>3 miesiące od daty zawarcia umowy</w:t>
      </w:r>
      <w:r w:rsidR="0075766A" w:rsidRPr="00332C69">
        <w:rPr>
          <w:color w:val="000000" w:themeColor="text1"/>
          <w:sz w:val="22"/>
          <w:szCs w:val="22"/>
        </w:rPr>
        <w:t>.</w:t>
      </w:r>
    </w:p>
    <w:bookmarkEnd w:id="139"/>
    <w:p w14:paraId="108D78B4" w14:textId="77777777" w:rsidR="000C23F8" w:rsidRPr="00332C69" w:rsidRDefault="00FE799B" w:rsidP="00FE799B">
      <w:pPr>
        <w:numPr>
          <w:ilvl w:val="0"/>
          <w:numId w:val="52"/>
        </w:numPr>
        <w:jc w:val="both"/>
        <w:rPr>
          <w:sz w:val="22"/>
          <w:szCs w:val="22"/>
        </w:rPr>
      </w:pPr>
      <w:r w:rsidRPr="00332C69">
        <w:rPr>
          <w:sz w:val="22"/>
          <w:szCs w:val="22"/>
        </w:rPr>
        <w:t>Planowany termin rozpoczęcia realizacji: 20.02.2025 r.</w:t>
      </w:r>
      <w:bookmarkEnd w:id="156"/>
    </w:p>
    <w:p w14:paraId="1E5C55A7" w14:textId="5B94CF03" w:rsidR="000C23F8" w:rsidRPr="00332C69" w:rsidRDefault="000C23F8" w:rsidP="00DB2D37">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48612303"/>
      <w:r w:rsidRPr="00332C69">
        <w:t>§ 6. Gwarancja i postępowanie reklamacyjne</w:t>
      </w:r>
      <w:bookmarkEnd w:id="162"/>
      <w:bookmarkEnd w:id="163"/>
      <w:bookmarkEnd w:id="164"/>
      <w:bookmarkEnd w:id="165"/>
      <w:bookmarkEnd w:id="166"/>
      <w:bookmarkEnd w:id="167"/>
      <w:bookmarkEnd w:id="168"/>
    </w:p>
    <w:p w14:paraId="1EFC335E" w14:textId="0B032027" w:rsidR="00090EB7" w:rsidRPr="00332C69" w:rsidRDefault="00090EB7" w:rsidP="00090EB7">
      <w:pPr>
        <w:ind w:left="284" w:hanging="284"/>
        <w:jc w:val="both"/>
        <w:rPr>
          <w:sz w:val="22"/>
          <w:szCs w:val="22"/>
        </w:rPr>
      </w:pPr>
      <w:r w:rsidRPr="00332C69">
        <w:rPr>
          <w:sz w:val="22"/>
          <w:szCs w:val="22"/>
        </w:rPr>
        <w:t>1. Wykonawca udziela 24 miesiące gwarancji na przedmiot Umowy, liczonej od dnia podpisania Protokołu odbioru przez upoważnionych przedstawicieli Stron wskazanych w Umowie.</w:t>
      </w:r>
    </w:p>
    <w:p w14:paraId="655662D6" w14:textId="472DA794" w:rsidR="00090EB7" w:rsidRDefault="00090EB7" w:rsidP="00090EB7">
      <w:pPr>
        <w:ind w:left="284" w:hanging="284"/>
        <w:jc w:val="both"/>
        <w:rPr>
          <w:sz w:val="22"/>
          <w:szCs w:val="22"/>
        </w:rPr>
      </w:pPr>
      <w:r w:rsidRPr="00332C69">
        <w:rPr>
          <w:sz w:val="22"/>
          <w:szCs w:val="22"/>
        </w:rPr>
        <w:t>2. Czas naprawy gwarancyjnej przedmiotu zamówienia nie będzie dłuższy niż 14 dni od momentu</w:t>
      </w:r>
      <w:r w:rsidRPr="00090EB7">
        <w:rPr>
          <w:sz w:val="22"/>
          <w:szCs w:val="22"/>
        </w:rPr>
        <w:t xml:space="preserve"> zgłoszenia reklamacji.</w:t>
      </w:r>
    </w:p>
    <w:p w14:paraId="6B9D4E05" w14:textId="30AED190" w:rsidR="00090EB7" w:rsidRDefault="00090EB7" w:rsidP="00090EB7">
      <w:pPr>
        <w:ind w:left="284" w:hanging="284"/>
        <w:jc w:val="both"/>
        <w:rPr>
          <w:sz w:val="22"/>
          <w:szCs w:val="22"/>
        </w:rPr>
      </w:pPr>
      <w:r>
        <w:rPr>
          <w:sz w:val="22"/>
          <w:szCs w:val="22"/>
        </w:rPr>
        <w:t xml:space="preserve">3. </w:t>
      </w:r>
      <w:r w:rsidRPr="00090EB7">
        <w:rPr>
          <w:sz w:val="22"/>
          <w:szCs w:val="22"/>
        </w:rPr>
        <w:t xml:space="preserve">Wykonawca przystąpi do wykonania naprawy gwarancyjnej w czasie nie dłuższym niż </w:t>
      </w:r>
      <w:r w:rsidR="008B6E46">
        <w:rPr>
          <w:sz w:val="22"/>
          <w:szCs w:val="22"/>
        </w:rPr>
        <w:t>3 dni robocze, licząc</w:t>
      </w:r>
      <w:r w:rsidRPr="00090EB7">
        <w:rPr>
          <w:sz w:val="22"/>
          <w:szCs w:val="22"/>
        </w:rPr>
        <w:t xml:space="preserve"> od momentu zgłoszenia, a usługa zostanie wykonana w terminie zgodnie z ust. 3 lub ustalonym przez strony Zamawiającego i Wykonawcy co zostanie potwierdzone pisemnie przez obie strony.</w:t>
      </w:r>
    </w:p>
    <w:p w14:paraId="4A5FE9B0" w14:textId="13A218A3" w:rsidR="00090EB7" w:rsidRDefault="00090EB7" w:rsidP="00090EB7">
      <w:pPr>
        <w:ind w:left="284" w:hanging="284"/>
        <w:jc w:val="both"/>
        <w:rPr>
          <w:sz w:val="22"/>
          <w:szCs w:val="22"/>
        </w:rPr>
      </w:pPr>
      <w:r>
        <w:rPr>
          <w:sz w:val="22"/>
          <w:szCs w:val="22"/>
        </w:rPr>
        <w:t xml:space="preserve">4. </w:t>
      </w:r>
      <w:r w:rsidRPr="00090EB7">
        <w:rPr>
          <w:sz w:val="22"/>
          <w:szCs w:val="22"/>
        </w:rPr>
        <w:t>Zgłoszenie naprawy nastąpi telefoniczne lub pocztą elektroniczną. Obowiązkiem Wykonawcy jest potwierdzenie przyjętego zgłoszenia faxem lub pocztą elektroniczną.</w:t>
      </w:r>
    </w:p>
    <w:p w14:paraId="5572B2A1" w14:textId="14F71BBE" w:rsidR="00090EB7" w:rsidRDefault="00090EB7" w:rsidP="00090EB7">
      <w:pPr>
        <w:ind w:left="284" w:hanging="284"/>
        <w:jc w:val="both"/>
        <w:rPr>
          <w:sz w:val="22"/>
          <w:szCs w:val="22"/>
        </w:rPr>
      </w:pPr>
      <w:r>
        <w:rPr>
          <w:sz w:val="22"/>
          <w:szCs w:val="22"/>
        </w:rPr>
        <w:t xml:space="preserve">5. </w:t>
      </w:r>
      <w:r w:rsidRPr="00090EB7">
        <w:rPr>
          <w:sz w:val="22"/>
          <w:szCs w:val="22"/>
        </w:rPr>
        <w:t>Okres gwarancji wydłuża się o czas wykonywania napraw gwarancyjnych.</w:t>
      </w:r>
    </w:p>
    <w:p w14:paraId="2BF1757D" w14:textId="381DBB06" w:rsidR="00090EB7" w:rsidRDefault="00090EB7" w:rsidP="00090EB7">
      <w:pPr>
        <w:ind w:left="284" w:hanging="284"/>
        <w:jc w:val="both"/>
        <w:rPr>
          <w:sz w:val="22"/>
          <w:szCs w:val="22"/>
        </w:rPr>
      </w:pPr>
      <w:r>
        <w:rPr>
          <w:sz w:val="22"/>
          <w:szCs w:val="22"/>
        </w:rPr>
        <w:t xml:space="preserve">6. </w:t>
      </w:r>
      <w:r w:rsidRPr="00090EB7">
        <w:rPr>
          <w:sz w:val="22"/>
          <w:szCs w:val="22"/>
        </w:rPr>
        <w:t>Przyjęcie lub odbiór przedmiotu Umowy w żadnym przypadku nie zwalnia Wykonawcy od odpowiedzialności za wady lub inne uchybienia w spełnieniu wymagań określonych przez Zamawiającego.</w:t>
      </w:r>
    </w:p>
    <w:p w14:paraId="78737328" w14:textId="274A0716" w:rsidR="00090EB7" w:rsidRDefault="00090EB7" w:rsidP="00090EB7">
      <w:pPr>
        <w:ind w:left="284" w:hanging="284"/>
        <w:jc w:val="both"/>
        <w:rPr>
          <w:sz w:val="22"/>
          <w:szCs w:val="22"/>
        </w:rPr>
      </w:pPr>
      <w:r>
        <w:rPr>
          <w:sz w:val="22"/>
          <w:szCs w:val="22"/>
        </w:rPr>
        <w:t xml:space="preserve">7. </w:t>
      </w:r>
      <w:r w:rsidRPr="00090EB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03B6A6D" w14:textId="6F6C678C" w:rsidR="00090EB7" w:rsidRDefault="00090EB7" w:rsidP="00090EB7">
      <w:pPr>
        <w:ind w:left="284" w:hanging="284"/>
        <w:jc w:val="both"/>
        <w:rPr>
          <w:sz w:val="22"/>
          <w:szCs w:val="22"/>
        </w:rPr>
      </w:pPr>
      <w:r>
        <w:rPr>
          <w:sz w:val="22"/>
          <w:szCs w:val="22"/>
        </w:rPr>
        <w:t xml:space="preserve">8. </w:t>
      </w:r>
      <w:r w:rsidRPr="00090EB7">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6604469" w14:textId="4D253B12" w:rsidR="002F6698" w:rsidRPr="002F6698" w:rsidRDefault="00090EB7" w:rsidP="002F6698">
      <w:pPr>
        <w:ind w:left="284" w:hanging="284"/>
        <w:jc w:val="both"/>
        <w:rPr>
          <w:sz w:val="22"/>
          <w:szCs w:val="22"/>
        </w:rPr>
      </w:pPr>
      <w:r>
        <w:rPr>
          <w:sz w:val="22"/>
          <w:szCs w:val="22"/>
        </w:rPr>
        <w:t xml:space="preserve">9. </w:t>
      </w:r>
      <w:r w:rsidR="002F6698" w:rsidRPr="002F6698">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2D6B90FB" w14:textId="54B4EE7E" w:rsidR="00090EB7" w:rsidRDefault="002F6698" w:rsidP="002F6698">
      <w:pPr>
        <w:ind w:left="284" w:hanging="284"/>
        <w:jc w:val="both"/>
        <w:rPr>
          <w:sz w:val="22"/>
          <w:szCs w:val="22"/>
        </w:rPr>
      </w:pPr>
      <w:r w:rsidRPr="002F6698">
        <w:rPr>
          <w:sz w:val="22"/>
          <w:szCs w:val="22"/>
        </w:rPr>
        <w:t>1</w:t>
      </w:r>
      <w:r>
        <w:rPr>
          <w:sz w:val="22"/>
          <w:szCs w:val="22"/>
        </w:rPr>
        <w:t>0</w:t>
      </w:r>
      <w:r w:rsidRPr="002F6698">
        <w:rPr>
          <w:sz w:val="22"/>
          <w:szCs w:val="22"/>
        </w:rPr>
        <w:t>.</w:t>
      </w:r>
      <w:r w:rsidRPr="002F6698">
        <w:rPr>
          <w:sz w:val="22"/>
          <w:szCs w:val="22"/>
        </w:rPr>
        <w:tab/>
        <w:t>W przypadku uzyskania wyników badań potwierdzających wady przedmiotu Umowy koszty badań ponosi Wykonawca. Wysokość kosztów badań określi każdorazowo niezależny ekspert.</w:t>
      </w:r>
    </w:p>
    <w:p w14:paraId="3235EF10" w14:textId="6D1DF3C4" w:rsidR="002F6698" w:rsidRDefault="002F6698" w:rsidP="002F6698">
      <w:pPr>
        <w:ind w:left="284" w:hanging="284"/>
        <w:jc w:val="both"/>
        <w:rPr>
          <w:sz w:val="22"/>
          <w:szCs w:val="22"/>
        </w:rPr>
      </w:pPr>
      <w:r>
        <w:rPr>
          <w:sz w:val="22"/>
          <w:szCs w:val="22"/>
        </w:rPr>
        <w:t>11.</w:t>
      </w:r>
      <w:r w:rsidRPr="002F6698">
        <w:rPr>
          <w:sz w:val="22"/>
          <w:szCs w:val="22"/>
        </w:rPr>
        <w:t>Wymieniony w ramach gwarancji przedmiot Umowy winien zostać objęty nową gwarancją na zasadach określonych w Umowie.</w:t>
      </w:r>
    </w:p>
    <w:p w14:paraId="7947A34E" w14:textId="73039FFF" w:rsidR="00090EB7" w:rsidRDefault="002F6698" w:rsidP="002F6698">
      <w:pPr>
        <w:ind w:left="426" w:hanging="426"/>
        <w:jc w:val="both"/>
        <w:rPr>
          <w:sz w:val="22"/>
          <w:szCs w:val="22"/>
        </w:rPr>
      </w:pPr>
      <w:r>
        <w:rPr>
          <w:sz w:val="22"/>
          <w:szCs w:val="22"/>
        </w:rPr>
        <w:t xml:space="preserve">12. </w:t>
      </w:r>
      <w:r w:rsidR="00090EB7" w:rsidRPr="00090EB7">
        <w:rPr>
          <w:sz w:val="22"/>
          <w:szCs w:val="22"/>
        </w:rPr>
        <w:t>Gwarancja nie wyłącza uprawnień Zamawiającego z tytułu rękojmi za wady fizyczne lub prawne przedmiotu Umowy.</w:t>
      </w:r>
    </w:p>
    <w:p w14:paraId="6C833DCC" w14:textId="5DB9CA0C" w:rsidR="00090EB7" w:rsidRPr="00090EB7" w:rsidRDefault="00090EB7" w:rsidP="00090EB7">
      <w:pPr>
        <w:ind w:left="284" w:hanging="284"/>
        <w:jc w:val="both"/>
      </w:pPr>
      <w:r>
        <w:rPr>
          <w:sz w:val="22"/>
          <w:szCs w:val="22"/>
        </w:rPr>
        <w:t>1</w:t>
      </w:r>
      <w:r w:rsidR="002F6698">
        <w:rPr>
          <w:sz w:val="22"/>
          <w:szCs w:val="22"/>
        </w:rPr>
        <w:t>3</w:t>
      </w:r>
      <w:r>
        <w:rPr>
          <w:sz w:val="22"/>
          <w:szCs w:val="22"/>
        </w:rPr>
        <w:t xml:space="preserve">. </w:t>
      </w:r>
      <w:r w:rsidRPr="00090EB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Pr>
          <w:sz w:val="22"/>
          <w:szCs w:val="22"/>
        </w:rPr>
        <w:t>.</w:t>
      </w:r>
    </w:p>
    <w:p w14:paraId="574EAD5A"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148612304"/>
      <w:r w:rsidRPr="00E66F78">
        <w:t xml:space="preserve">§ </w:t>
      </w:r>
      <w:r>
        <w:t>7</w:t>
      </w:r>
      <w:r w:rsidRPr="00E66F78">
        <w:t>. Szczególne obowiązki Wykonawcy</w:t>
      </w:r>
      <w:bookmarkEnd w:id="169"/>
      <w:bookmarkEnd w:id="170"/>
      <w:bookmarkEnd w:id="171"/>
      <w:bookmarkEnd w:id="172"/>
      <w:bookmarkEnd w:id="173"/>
    </w:p>
    <w:p w14:paraId="005D2CB1" w14:textId="77777777" w:rsidR="000C23F8" w:rsidRPr="0075766A" w:rsidRDefault="000C23F8" w:rsidP="00FE799B">
      <w:pPr>
        <w:numPr>
          <w:ilvl w:val="0"/>
          <w:numId w:val="53"/>
        </w:numPr>
        <w:spacing w:line="259" w:lineRule="auto"/>
        <w:ind w:left="357" w:hanging="357"/>
        <w:jc w:val="both"/>
        <w:rPr>
          <w:sz w:val="22"/>
          <w:szCs w:val="22"/>
        </w:rPr>
      </w:pPr>
      <w:bookmarkStart w:id="174" w:name="_Hlk67826176"/>
      <w:r w:rsidRPr="0075766A">
        <w:rPr>
          <w:sz w:val="22"/>
          <w:szCs w:val="22"/>
        </w:rPr>
        <w:t xml:space="preserve">Wykonawca zobowiązany jest do posiadania ubezpieczenia od odpowiedzialności cywilnej </w:t>
      </w:r>
      <w:r w:rsidRPr="0075766A">
        <w:rPr>
          <w:sz w:val="22"/>
          <w:szCs w:val="22"/>
        </w:rPr>
        <w:br/>
        <w:t xml:space="preserve">w zakresie prowadzonej działalności obejmującej przedmiot Umowy na sumę ubezpieczenia nie mniejszą niż </w:t>
      </w:r>
      <w:r w:rsidR="009A62B4">
        <w:rPr>
          <w:sz w:val="22"/>
          <w:szCs w:val="22"/>
        </w:rPr>
        <w:t>3</w:t>
      </w:r>
      <w:r w:rsidR="00FE799B" w:rsidRPr="0075766A">
        <w:rPr>
          <w:sz w:val="22"/>
          <w:szCs w:val="22"/>
        </w:rPr>
        <w:t>00 000,00</w:t>
      </w:r>
      <w:r w:rsidRPr="0075766A">
        <w:rPr>
          <w:sz w:val="22"/>
          <w:szCs w:val="22"/>
        </w:rPr>
        <w:t xml:space="preserve"> zł przez cały okres realizacji Umowy.</w:t>
      </w:r>
    </w:p>
    <w:p w14:paraId="1188315C" w14:textId="77777777" w:rsidR="000C23F8" w:rsidRPr="00FE799B" w:rsidRDefault="000C23F8" w:rsidP="00FE799B">
      <w:pPr>
        <w:numPr>
          <w:ilvl w:val="0"/>
          <w:numId w:val="53"/>
        </w:numPr>
        <w:spacing w:line="259" w:lineRule="auto"/>
        <w:ind w:left="357" w:hanging="357"/>
        <w:jc w:val="both"/>
        <w:rPr>
          <w:sz w:val="22"/>
          <w:szCs w:val="22"/>
        </w:rPr>
      </w:pPr>
      <w:r w:rsidRPr="0075766A">
        <w:rPr>
          <w:sz w:val="22"/>
          <w:szCs w:val="22"/>
        </w:rPr>
        <w:lastRenderedPageBreak/>
        <w:t xml:space="preserve">Wykonawca przed podpisaniem Umowy przekazał Zamawiającemu potwierdzoną za zgodność </w:t>
      </w:r>
      <w:r w:rsidRPr="0075766A">
        <w:rPr>
          <w:sz w:val="22"/>
          <w:szCs w:val="22"/>
        </w:rPr>
        <w:br/>
        <w:t xml:space="preserve">z oryginałem kopię polisy ubezpieczenia wraz z dowodem opłacenia składki ubezpieczeniowej. </w:t>
      </w:r>
      <w:r w:rsidRPr="0075766A">
        <w:rPr>
          <w:sz w:val="22"/>
          <w:szCs w:val="22"/>
        </w:rPr>
        <w:br/>
        <w:t>W przypadku upływu terminu obowiązywania</w:t>
      </w:r>
      <w:r w:rsidRPr="008953DB">
        <w:rPr>
          <w:sz w:val="22"/>
          <w:szCs w:val="22"/>
        </w:rPr>
        <w:t xml:space="preserve">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0DA4C99" w14:textId="77777777" w:rsidR="006A5D84" w:rsidRPr="00FE799B" w:rsidRDefault="000C23F8" w:rsidP="00FE799B">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bookmarkStart w:id="175" w:name="_Hlk146742119"/>
    </w:p>
    <w:bookmarkEnd w:id="175"/>
    <w:p w14:paraId="41B957F0" w14:textId="77777777" w:rsidR="00AD48CF"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7E6F73BE" w14:textId="77777777" w:rsidR="000C23F8" w:rsidRPr="00C74F9D" w:rsidRDefault="000C23F8" w:rsidP="00C74F9D">
      <w:pPr>
        <w:pStyle w:val="Nagwek2"/>
      </w:pPr>
      <w:bookmarkStart w:id="176" w:name="_Toc106095867"/>
      <w:bookmarkStart w:id="177" w:name="_Toc106096307"/>
      <w:bookmarkStart w:id="178" w:name="_Toc106096411"/>
      <w:bookmarkStart w:id="179" w:name="_Toc148612305"/>
      <w:bookmarkEnd w:id="174"/>
      <w:r w:rsidRPr="00C30D61">
        <w:t>§ 8. Zabezpieczenie należytego wykonania Umowy</w:t>
      </w:r>
      <w:bookmarkEnd w:id="176"/>
      <w:bookmarkEnd w:id="177"/>
      <w:bookmarkEnd w:id="178"/>
      <w:bookmarkEnd w:id="179"/>
      <w:r w:rsidR="00C74F9D">
        <w:t xml:space="preserve"> – nie dotyczy</w:t>
      </w:r>
    </w:p>
    <w:p w14:paraId="789F242E" w14:textId="10893754" w:rsidR="000C23F8" w:rsidRPr="00A22C18" w:rsidRDefault="000C23F8" w:rsidP="00A22C18">
      <w:pPr>
        <w:pStyle w:val="Nagwek2"/>
      </w:pPr>
      <w:bookmarkStart w:id="180" w:name="_Toc64016205"/>
      <w:bookmarkStart w:id="181" w:name="_Toc106095868"/>
      <w:bookmarkStart w:id="182" w:name="_Toc106096308"/>
      <w:bookmarkStart w:id="183" w:name="_Toc106096412"/>
      <w:bookmarkStart w:id="184" w:name="_Toc148612306"/>
      <w:r w:rsidRPr="00DF1FE2">
        <w:t>§ 9. Wymagania dotyczące zatrudnienia</w:t>
      </w:r>
      <w:bookmarkStart w:id="185" w:name="_Hlk67826210"/>
      <w:bookmarkEnd w:id="180"/>
      <w:bookmarkEnd w:id="181"/>
      <w:bookmarkEnd w:id="182"/>
      <w:bookmarkEnd w:id="183"/>
      <w:bookmarkEnd w:id="184"/>
    </w:p>
    <w:p w14:paraId="0C3BF47F" w14:textId="77777777" w:rsidR="00C95AC0" w:rsidRPr="00C74F9D" w:rsidRDefault="00C95AC0" w:rsidP="00A22C18">
      <w:pPr>
        <w:numPr>
          <w:ilvl w:val="0"/>
          <w:numId w:val="56"/>
        </w:numPr>
        <w:spacing w:line="259" w:lineRule="auto"/>
        <w:ind w:left="284" w:hanging="284"/>
        <w:jc w:val="both"/>
        <w:rPr>
          <w:sz w:val="22"/>
          <w:szCs w:val="22"/>
        </w:rPr>
      </w:pPr>
      <w:r w:rsidRPr="00DF1FE2">
        <w:rPr>
          <w:sz w:val="22"/>
          <w:szCs w:val="22"/>
        </w:rPr>
        <w:t xml:space="preserve">Wykonawca </w:t>
      </w:r>
      <w:r w:rsidRPr="00F8529D">
        <w:rPr>
          <w:sz w:val="22"/>
          <w:szCs w:val="22"/>
        </w:rPr>
        <w:t xml:space="preserve">jest odpowiedzialny za zatrudnienie </w:t>
      </w:r>
      <w:bookmarkStart w:id="186" w:name="_Hlk144462323"/>
      <w:r w:rsidRPr="00F8529D">
        <w:rPr>
          <w:sz w:val="22"/>
          <w:szCs w:val="22"/>
        </w:rPr>
        <w:t>do realizacji zamówienia pracowników zgodnie z obowiązującymi przepisami prawa</w:t>
      </w:r>
      <w:bookmarkEnd w:id="186"/>
      <w:r w:rsidRPr="00F8529D">
        <w:rPr>
          <w:sz w:val="22"/>
          <w:szCs w:val="22"/>
        </w:rPr>
        <w:t xml:space="preserve">, </w:t>
      </w:r>
      <w:bookmarkStart w:id="187" w:name="_Hlk144462332"/>
      <w:r w:rsidRPr="00F8529D">
        <w:rPr>
          <w:sz w:val="22"/>
          <w:szCs w:val="22"/>
        </w:rPr>
        <w:t>a także do zapewnienia, że Podwykonawca także zatrudniał będzie do realizacji zamówienia pracowników zgodnie z obowiązującymi przepisami prawa</w:t>
      </w:r>
      <w:bookmarkEnd w:id="187"/>
      <w:r w:rsidRPr="00F8529D">
        <w:rPr>
          <w:sz w:val="22"/>
          <w:szCs w:val="22"/>
        </w:rPr>
        <w:t>.</w:t>
      </w:r>
    </w:p>
    <w:p w14:paraId="731F624F" w14:textId="77777777" w:rsidR="000C23F8" w:rsidRPr="00F8529D" w:rsidRDefault="000C23F8" w:rsidP="00A22C18">
      <w:pPr>
        <w:numPr>
          <w:ilvl w:val="0"/>
          <w:numId w:val="56"/>
        </w:numPr>
        <w:spacing w:line="259" w:lineRule="auto"/>
        <w:ind w:left="284" w:hanging="284"/>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160B570E" w14:textId="6EF19C26" w:rsidR="000C23F8" w:rsidRPr="00F8529D" w:rsidRDefault="000C23F8" w:rsidP="00A22C18">
      <w:pPr>
        <w:numPr>
          <w:ilvl w:val="1"/>
          <w:numId w:val="56"/>
        </w:numPr>
        <w:spacing w:line="259" w:lineRule="auto"/>
        <w:ind w:left="567" w:hanging="283"/>
        <w:jc w:val="both"/>
        <w:rPr>
          <w:sz w:val="22"/>
          <w:szCs w:val="22"/>
        </w:rPr>
      </w:pPr>
      <w:r w:rsidRPr="00F8529D">
        <w:rPr>
          <w:sz w:val="22"/>
          <w:szCs w:val="22"/>
        </w:rPr>
        <w:t>żądania oświadczeń i dokumentów w zakresie potwierdzenia spełniania ww. wymogów i dokonywania ich oceny,</w:t>
      </w:r>
    </w:p>
    <w:p w14:paraId="4C176C5B" w14:textId="460056E4" w:rsidR="000C23F8" w:rsidRPr="00F8529D" w:rsidRDefault="000C23F8" w:rsidP="00A22C18">
      <w:pPr>
        <w:numPr>
          <w:ilvl w:val="1"/>
          <w:numId w:val="56"/>
        </w:numPr>
        <w:spacing w:line="259" w:lineRule="auto"/>
        <w:ind w:left="567" w:hanging="283"/>
        <w:jc w:val="both"/>
        <w:rPr>
          <w:sz w:val="22"/>
          <w:szCs w:val="22"/>
        </w:rPr>
      </w:pPr>
      <w:r w:rsidRPr="00F8529D">
        <w:rPr>
          <w:sz w:val="22"/>
          <w:szCs w:val="22"/>
        </w:rPr>
        <w:t>żądania wyjaśnień w przypadku wątpliwości w zakresie potwierdzenia spełniania ww. wymogów,</w:t>
      </w:r>
    </w:p>
    <w:p w14:paraId="39A4C8B5" w14:textId="77777777" w:rsidR="000C23F8" w:rsidRPr="00C74F9D" w:rsidRDefault="000C23F8" w:rsidP="00A22C18">
      <w:pPr>
        <w:numPr>
          <w:ilvl w:val="1"/>
          <w:numId w:val="56"/>
        </w:numPr>
        <w:spacing w:line="259" w:lineRule="auto"/>
        <w:ind w:left="567" w:hanging="283"/>
        <w:jc w:val="both"/>
        <w:rPr>
          <w:sz w:val="22"/>
          <w:szCs w:val="22"/>
        </w:rPr>
      </w:pPr>
      <w:r w:rsidRPr="00F8529D">
        <w:rPr>
          <w:sz w:val="22"/>
          <w:szCs w:val="22"/>
        </w:rPr>
        <w:t>przeprowadzania kontroli na miejscu wykonywania świadczenia.</w:t>
      </w:r>
    </w:p>
    <w:p w14:paraId="01B4A5F1" w14:textId="77777777" w:rsidR="000C23F8" w:rsidRPr="00F8529D" w:rsidRDefault="000C23F8" w:rsidP="00A22C18">
      <w:pPr>
        <w:numPr>
          <w:ilvl w:val="0"/>
          <w:numId w:val="56"/>
        </w:numPr>
        <w:spacing w:line="259" w:lineRule="auto"/>
        <w:ind w:left="284" w:hanging="281"/>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0A4ECE65" w14:textId="77777777" w:rsidR="000C23F8" w:rsidRPr="00F8529D" w:rsidRDefault="000C23F8" w:rsidP="00A22C18">
      <w:pPr>
        <w:numPr>
          <w:ilvl w:val="0"/>
          <w:numId w:val="56"/>
        </w:numPr>
        <w:spacing w:line="259" w:lineRule="auto"/>
        <w:ind w:left="284" w:hanging="281"/>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8"/>
    <w:p w14:paraId="0C50A2E2" w14:textId="77777777" w:rsidR="000C23F8" w:rsidRPr="00F8529D" w:rsidRDefault="000C23F8" w:rsidP="00A22C18">
      <w:pPr>
        <w:numPr>
          <w:ilvl w:val="0"/>
          <w:numId w:val="56"/>
        </w:numPr>
        <w:spacing w:line="259" w:lineRule="auto"/>
        <w:ind w:left="284" w:hanging="281"/>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0C856654" w14:textId="77777777" w:rsidR="000C23F8" w:rsidRPr="00F8529D" w:rsidRDefault="000C23F8" w:rsidP="00A22C18">
      <w:pPr>
        <w:numPr>
          <w:ilvl w:val="0"/>
          <w:numId w:val="56"/>
        </w:numPr>
        <w:spacing w:line="259" w:lineRule="auto"/>
        <w:ind w:left="284" w:hanging="281"/>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74B34B81" w14:textId="77777777" w:rsidR="000C23F8" w:rsidRPr="00C74F9D" w:rsidRDefault="000C23F8" w:rsidP="00A22C18">
      <w:pPr>
        <w:numPr>
          <w:ilvl w:val="0"/>
          <w:numId w:val="56"/>
        </w:numPr>
        <w:spacing w:line="259" w:lineRule="auto"/>
        <w:ind w:left="284" w:hanging="281"/>
        <w:jc w:val="both"/>
        <w:rPr>
          <w:sz w:val="22"/>
          <w:szCs w:val="22"/>
        </w:rPr>
      </w:pPr>
      <w:r w:rsidRPr="00F8529D">
        <w:rPr>
          <w:sz w:val="22"/>
          <w:szCs w:val="22"/>
        </w:rPr>
        <w:t>Postanowienia Umowy, w których mowa jest o pracownikach Wykonawcy odnoszą się również do pracowników Podwykonawcy.</w:t>
      </w:r>
      <w:bookmarkStart w:id="189" w:name="_Hlk147301573"/>
    </w:p>
    <w:p w14:paraId="1D64867F" w14:textId="77777777" w:rsidR="000C23F8" w:rsidRPr="00F8529D" w:rsidRDefault="000C23F8" w:rsidP="000C23F8">
      <w:pPr>
        <w:pStyle w:val="Nagwek2"/>
      </w:pPr>
      <w:bookmarkStart w:id="190" w:name="_Toc64016206"/>
      <w:bookmarkStart w:id="191" w:name="_Toc106095869"/>
      <w:bookmarkStart w:id="192" w:name="_Toc106096309"/>
      <w:bookmarkStart w:id="193" w:name="_Toc106096413"/>
      <w:bookmarkStart w:id="194" w:name="_Toc148612307"/>
      <w:bookmarkEnd w:id="185"/>
      <w:r w:rsidRPr="00F8529D">
        <w:lastRenderedPageBreak/>
        <w:t>§ 10. Podwykonawstwo</w:t>
      </w:r>
      <w:bookmarkEnd w:id="190"/>
      <w:bookmarkEnd w:id="191"/>
      <w:bookmarkEnd w:id="192"/>
      <w:bookmarkEnd w:id="193"/>
      <w:bookmarkEnd w:id="194"/>
    </w:p>
    <w:p w14:paraId="34887D65" w14:textId="77777777" w:rsidR="00430097" w:rsidRPr="00F8529D" w:rsidRDefault="00430097" w:rsidP="00192A50">
      <w:pPr>
        <w:numPr>
          <w:ilvl w:val="0"/>
          <w:numId w:val="70"/>
        </w:numPr>
        <w:ind w:left="284" w:hanging="284"/>
        <w:jc w:val="both"/>
        <w:rPr>
          <w:sz w:val="22"/>
          <w:szCs w:val="22"/>
        </w:rPr>
      </w:pPr>
      <w:bookmarkStart w:id="195" w:name="_Hlk68846287"/>
      <w:bookmarkEnd w:id="18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733F5B90"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60A89547"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E73A946"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7631AC28"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6AA6708B"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0E3861A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2406553A"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22004F9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00FA0C35"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3B2F126"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52D9F281"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E3930F2"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176943"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42E15C4"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2705E5A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84835C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7543BB4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42757906"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FB0C55B"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B8FF64C"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 xml:space="preserve">Powierzenie wykonania części </w:t>
      </w:r>
      <w:r w:rsidRPr="00F8529D">
        <w:rPr>
          <w:sz w:val="22"/>
          <w:szCs w:val="22"/>
        </w:rPr>
        <w:lastRenderedPageBreak/>
        <w:t>Umowy przez Podwykonawcę dalszemu podwykonawcy wymaga dodatkowo uprzedniej pisemnej zgody Wykonawcy na taką czynność.</w:t>
      </w:r>
    </w:p>
    <w:bookmarkEnd w:id="197"/>
    <w:p w14:paraId="4CE88AF7"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1027F8E7" w14:textId="77777777" w:rsidR="00430097" w:rsidRPr="00F8529D" w:rsidRDefault="00430097" w:rsidP="00192A50">
      <w:pPr>
        <w:numPr>
          <w:ilvl w:val="0"/>
          <w:numId w:val="70"/>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68848138" w14:textId="77777777" w:rsidR="000C23F8" w:rsidRPr="00C74F9D" w:rsidRDefault="00430097" w:rsidP="00C74F9D">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3E5E303D"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148612308"/>
      <w:bookmarkStart w:id="204" w:name="_Hlk67826260"/>
      <w:r w:rsidRPr="00F8529D">
        <w:t>§ 11. Nadzór i koordynacja</w:t>
      </w:r>
      <w:bookmarkEnd w:id="199"/>
      <w:bookmarkEnd w:id="200"/>
      <w:bookmarkEnd w:id="201"/>
      <w:bookmarkEnd w:id="202"/>
      <w:bookmarkEnd w:id="203"/>
    </w:p>
    <w:p w14:paraId="3E6D6768" w14:textId="77777777"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0624D30E" w14:textId="77777777" w:rsidR="000C23F8" w:rsidRPr="00F8529D" w:rsidRDefault="000C23F8" w:rsidP="000C23F8">
      <w:pPr>
        <w:ind w:left="360"/>
        <w:jc w:val="both"/>
        <w:rPr>
          <w:sz w:val="22"/>
          <w:szCs w:val="22"/>
        </w:rPr>
      </w:pPr>
      <w:r w:rsidRPr="00F8529D">
        <w:rPr>
          <w:sz w:val="22"/>
          <w:szCs w:val="22"/>
        </w:rPr>
        <w:t>…………………………  tel. …….   e-mail …..</w:t>
      </w:r>
    </w:p>
    <w:p w14:paraId="4DC1847F" w14:textId="77777777"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1404CFC2" w14:textId="77777777" w:rsidR="000C23F8" w:rsidRPr="00F8529D" w:rsidRDefault="000C23F8" w:rsidP="000C23F8">
      <w:pPr>
        <w:ind w:left="360"/>
        <w:jc w:val="both"/>
        <w:rPr>
          <w:sz w:val="22"/>
          <w:szCs w:val="22"/>
        </w:rPr>
      </w:pPr>
      <w:r w:rsidRPr="00F8529D">
        <w:rPr>
          <w:sz w:val="22"/>
          <w:szCs w:val="22"/>
        </w:rPr>
        <w:t>………………………..   tel. ……..   e-mail …..</w:t>
      </w:r>
    </w:p>
    <w:p w14:paraId="17A3143B" w14:textId="77777777"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64BCB3C" w14:textId="77777777" w:rsidR="000C23F8" w:rsidRPr="00C74F9D" w:rsidRDefault="000C23F8" w:rsidP="00C74F9D">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04C0B8A8"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148612309"/>
      <w:bookmarkStart w:id="210" w:name="_Hlk105672888"/>
      <w:r w:rsidRPr="00F8529D">
        <w:t>§ 12. Badania kontrolne (Audyt)</w:t>
      </w:r>
      <w:bookmarkEnd w:id="205"/>
      <w:bookmarkEnd w:id="206"/>
      <w:bookmarkEnd w:id="207"/>
      <w:bookmarkEnd w:id="208"/>
      <w:bookmarkEnd w:id="209"/>
    </w:p>
    <w:p w14:paraId="7078C22C"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63BDF437"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094EC0EB"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D4BB02B"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4BB22F52"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0DCE447E"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3D26583C"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0313D41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2ABB0A42"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64855267" w14:textId="77777777"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69B734BF"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346F82D7" w14:textId="77777777" w:rsidR="000C23F8" w:rsidRPr="00F8529D" w:rsidRDefault="000C23F8" w:rsidP="00192A50">
      <w:pPr>
        <w:numPr>
          <w:ilvl w:val="1"/>
          <w:numId w:val="55"/>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34FB4AD2"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27723687" w14:textId="77777777"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63A2A385"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71681448" w14:textId="77777777"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40DF0EBC"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48451072"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94D090"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1411F46A"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FDA40A8" w14:textId="77777777" w:rsidR="000C23F8" w:rsidRPr="00F8529D" w:rsidRDefault="000C23F8" w:rsidP="00192A50">
      <w:pPr>
        <w:numPr>
          <w:ilvl w:val="1"/>
          <w:numId w:val="55"/>
        </w:numPr>
        <w:spacing w:line="259" w:lineRule="auto"/>
        <w:jc w:val="both"/>
        <w:rPr>
          <w:sz w:val="22"/>
          <w:szCs w:val="22"/>
        </w:rPr>
      </w:pPr>
      <w:r w:rsidRPr="00F8529D">
        <w:rPr>
          <w:sz w:val="22"/>
          <w:szCs w:val="22"/>
        </w:rPr>
        <w:t>Termin przeprowadzenia Audytu uznaje się za ustalony jeżeli:</w:t>
      </w:r>
    </w:p>
    <w:p w14:paraId="42EF1EB5" w14:textId="77777777"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A79F000"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62F91F9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0A3CE947"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DCDF5F9"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1623F9A"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712ED13B"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C585B0A" w14:textId="5D981DD8" w:rsidR="000C23F8" w:rsidRDefault="000C23F8" w:rsidP="00C44166">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Start w:id="214" w:name="_Hlk155701067"/>
      <w:bookmarkEnd w:id="204"/>
      <w:bookmarkEnd w:id="210"/>
      <w:bookmarkEnd w:id="213"/>
    </w:p>
    <w:p w14:paraId="1FF82AFE" w14:textId="77777777" w:rsidR="00C44166" w:rsidRPr="00C44166" w:rsidRDefault="00C44166" w:rsidP="00C44166">
      <w:pPr>
        <w:spacing w:line="259" w:lineRule="auto"/>
        <w:ind w:left="357"/>
        <w:jc w:val="both"/>
        <w:rPr>
          <w:sz w:val="8"/>
          <w:szCs w:val="8"/>
        </w:rPr>
      </w:pPr>
    </w:p>
    <w:p w14:paraId="34A938BE" w14:textId="77777777" w:rsidR="00A76426" w:rsidRPr="001B57B5" w:rsidRDefault="000C23F8" w:rsidP="00DB2D37">
      <w:pPr>
        <w:pStyle w:val="Nagwek2"/>
      </w:pPr>
      <w:bookmarkStart w:id="215" w:name="_Toc64016209"/>
      <w:bookmarkStart w:id="216" w:name="_Toc106095872"/>
      <w:bookmarkStart w:id="217" w:name="_Toc106096312"/>
      <w:bookmarkStart w:id="218" w:name="_Toc106096416"/>
      <w:bookmarkStart w:id="219" w:name="_Toc148612310"/>
      <w:bookmarkStart w:id="220" w:name="_Hlk156823361"/>
      <w:r w:rsidRPr="001B57B5">
        <w:t>§ 13. Kary umowne i odpowiedzialność</w:t>
      </w:r>
      <w:bookmarkEnd w:id="215"/>
      <w:bookmarkEnd w:id="216"/>
      <w:bookmarkEnd w:id="217"/>
      <w:bookmarkEnd w:id="218"/>
      <w:bookmarkEnd w:id="219"/>
      <w:r w:rsidRPr="001B57B5">
        <w:t xml:space="preserve"> </w:t>
      </w:r>
      <w:bookmarkEnd w:id="220"/>
    </w:p>
    <w:bookmarkEnd w:id="214"/>
    <w:p w14:paraId="5AF2AE02" w14:textId="77777777" w:rsidR="000C23F8" w:rsidRPr="001B57B5" w:rsidRDefault="000C23F8" w:rsidP="00192A50">
      <w:pPr>
        <w:numPr>
          <w:ilvl w:val="0"/>
          <w:numId w:val="57"/>
        </w:numPr>
        <w:spacing w:line="259" w:lineRule="auto"/>
        <w:ind w:hanging="357"/>
        <w:jc w:val="both"/>
        <w:rPr>
          <w:sz w:val="22"/>
          <w:szCs w:val="22"/>
        </w:rPr>
      </w:pPr>
      <w:r w:rsidRPr="001B57B5">
        <w:rPr>
          <w:sz w:val="22"/>
          <w:szCs w:val="22"/>
        </w:rPr>
        <w:t>Zamawiający może naliczyć Wykonawcy kary umowne:</w:t>
      </w:r>
    </w:p>
    <w:p w14:paraId="2B0A6C87" w14:textId="1766AAE5" w:rsidR="00521C35" w:rsidRPr="00037A24" w:rsidRDefault="00D63273" w:rsidP="00521C35">
      <w:pPr>
        <w:numPr>
          <w:ilvl w:val="1"/>
          <w:numId w:val="57"/>
        </w:numPr>
        <w:spacing w:line="276" w:lineRule="auto"/>
        <w:ind w:left="709" w:hanging="283"/>
        <w:jc w:val="both"/>
        <w:rPr>
          <w:strike/>
          <w:sz w:val="22"/>
          <w:szCs w:val="22"/>
        </w:rPr>
      </w:pPr>
      <w:bookmarkStart w:id="221" w:name="_Hlk155937939"/>
      <w:r w:rsidRPr="001B57B5">
        <w:rPr>
          <w:sz w:val="22"/>
          <w:szCs w:val="22"/>
        </w:rPr>
        <w:t xml:space="preserve">za </w:t>
      </w:r>
      <w:r w:rsidRPr="00037A24">
        <w:rPr>
          <w:sz w:val="22"/>
          <w:szCs w:val="22"/>
        </w:rPr>
        <w:t>każdy rozpoczęty dzień zwłoki w realizacji przedmiotu Umowy - w wysokości 250,00 zł netto za każdy dzień</w:t>
      </w:r>
      <w:r w:rsidR="00521C35" w:rsidRPr="00037A24">
        <w:rPr>
          <w:sz w:val="22"/>
          <w:szCs w:val="22"/>
        </w:rPr>
        <w:t>,</w:t>
      </w:r>
    </w:p>
    <w:p w14:paraId="2D295607" w14:textId="57FB15EC" w:rsidR="00037A24" w:rsidRPr="00037A24" w:rsidRDefault="00037A24" w:rsidP="00521C35">
      <w:pPr>
        <w:numPr>
          <w:ilvl w:val="1"/>
          <w:numId w:val="57"/>
        </w:numPr>
        <w:spacing w:line="276" w:lineRule="auto"/>
        <w:ind w:left="709" w:hanging="283"/>
        <w:jc w:val="both"/>
        <w:rPr>
          <w:strike/>
          <w:sz w:val="22"/>
          <w:szCs w:val="22"/>
        </w:rPr>
      </w:pPr>
      <w:r w:rsidRPr="00037A24">
        <w:rPr>
          <w:sz w:val="22"/>
          <w:szCs w:val="22"/>
        </w:rPr>
        <w:t xml:space="preserve">w wysokości </w:t>
      </w:r>
      <w:r w:rsidR="004F17D2">
        <w:rPr>
          <w:sz w:val="22"/>
          <w:szCs w:val="22"/>
        </w:rPr>
        <w:t>250</w:t>
      </w:r>
      <w:r w:rsidRPr="00037A24">
        <w:rPr>
          <w:sz w:val="22"/>
          <w:szCs w:val="22"/>
        </w:rPr>
        <w:t xml:space="preserve">,00 zł za każdy dzień opóźnienia ponad terminy określone w warunkach gwarancji (§6 ust. </w:t>
      </w:r>
      <w:r>
        <w:rPr>
          <w:sz w:val="22"/>
          <w:szCs w:val="22"/>
        </w:rPr>
        <w:t>2</w:t>
      </w:r>
      <w:r w:rsidRPr="00037A24">
        <w:rPr>
          <w:sz w:val="22"/>
          <w:szCs w:val="22"/>
        </w:rPr>
        <w:t xml:space="preserve"> i </w:t>
      </w:r>
      <w:r>
        <w:rPr>
          <w:sz w:val="22"/>
          <w:szCs w:val="22"/>
        </w:rPr>
        <w:t>3</w:t>
      </w:r>
      <w:r w:rsidRPr="00037A24">
        <w:rPr>
          <w:sz w:val="22"/>
          <w:szCs w:val="22"/>
        </w:rPr>
        <w:t>) – przystąpienie do naprawy oraz czas naprawy gwarancyjnej,</w:t>
      </w:r>
    </w:p>
    <w:p w14:paraId="1BB40DA0" w14:textId="77777777" w:rsidR="000C23F8" w:rsidRPr="00D63273" w:rsidRDefault="000C23F8" w:rsidP="00037A24">
      <w:pPr>
        <w:pStyle w:val="Akapitzlist"/>
        <w:numPr>
          <w:ilvl w:val="1"/>
          <w:numId w:val="57"/>
        </w:numPr>
        <w:spacing w:line="276" w:lineRule="auto"/>
        <w:ind w:left="720" w:hanging="294"/>
        <w:jc w:val="both"/>
        <w:rPr>
          <w:i/>
          <w:iCs/>
          <w:sz w:val="22"/>
          <w:szCs w:val="22"/>
        </w:rPr>
      </w:pPr>
      <w:bookmarkStart w:id="222" w:name="_Hlk67826332"/>
      <w:bookmarkEnd w:id="221"/>
      <w:r w:rsidRPr="00037A24">
        <w:rPr>
          <w:sz w:val="22"/>
          <w:szCs w:val="22"/>
        </w:rPr>
        <w:t>w przypadku stwierdzenia, że prace</w:t>
      </w:r>
      <w:r w:rsidR="007D221B" w:rsidRPr="00037A24">
        <w:rPr>
          <w:sz w:val="22"/>
          <w:szCs w:val="22"/>
        </w:rPr>
        <w:t xml:space="preserve"> są</w:t>
      </w:r>
      <w:r w:rsidRPr="00037A24">
        <w:rPr>
          <w:sz w:val="22"/>
          <w:szCs w:val="22"/>
        </w:rPr>
        <w:t xml:space="preserve"> wykonywane na terenie</w:t>
      </w:r>
      <w:r w:rsidRPr="00D63273">
        <w:rPr>
          <w:sz w:val="22"/>
          <w:szCs w:val="22"/>
        </w:rPr>
        <w:t xml:space="preserve"> </w:t>
      </w:r>
      <w:r w:rsidR="000241D8" w:rsidRPr="00D63273">
        <w:rPr>
          <w:sz w:val="22"/>
          <w:szCs w:val="22"/>
        </w:rPr>
        <w:t>Zamawiającego</w:t>
      </w:r>
      <w:r w:rsidRPr="00D63273">
        <w:rPr>
          <w:sz w:val="22"/>
          <w:szCs w:val="22"/>
        </w:rPr>
        <w:t xml:space="preserve"> przez pracowników </w:t>
      </w:r>
      <w:r w:rsidR="00C97F95" w:rsidRPr="00D63273">
        <w:rPr>
          <w:sz w:val="22"/>
          <w:szCs w:val="22"/>
        </w:rPr>
        <w:t>W</w:t>
      </w:r>
      <w:r w:rsidRPr="00D63273">
        <w:rPr>
          <w:sz w:val="22"/>
          <w:szCs w:val="22"/>
        </w:rPr>
        <w:t>ykonawcy nie posługujących się językiem polskim w mowie i piśmie w stopniu warunkującym porozumiewanie się w wysokości 200,00 zł za każdy stwierdzony przypadek</w:t>
      </w:r>
      <w:r w:rsidR="006C7E43" w:rsidRPr="00D63273">
        <w:rPr>
          <w:sz w:val="22"/>
          <w:szCs w:val="22"/>
        </w:rPr>
        <w:t xml:space="preserve"> (każdego pracownika), kara może zostać nałożona wielokrotnie w odniesieniu do tego samego pracownika, jeżeli będzie on wykonywał pracę na terenie Zamawiającego w kolejnych dniach,</w:t>
      </w:r>
    </w:p>
    <w:p w14:paraId="657B69BF" w14:textId="77777777" w:rsidR="000C23F8" w:rsidRPr="006524C6" w:rsidRDefault="000C23F8" w:rsidP="00192A50">
      <w:pPr>
        <w:numPr>
          <w:ilvl w:val="1"/>
          <w:numId w:val="57"/>
        </w:numPr>
        <w:spacing w:line="259" w:lineRule="auto"/>
        <w:ind w:left="720"/>
        <w:jc w:val="both"/>
        <w:rPr>
          <w:sz w:val="22"/>
          <w:szCs w:val="22"/>
        </w:rPr>
      </w:pPr>
      <w:r w:rsidRPr="00D63273">
        <w:rPr>
          <w:sz w:val="22"/>
          <w:szCs w:val="22"/>
        </w:rPr>
        <w:lastRenderedPageBreak/>
        <w:t xml:space="preserve">za zwłokę w przedstawieniu polisy ubezpieczeniowej lub dowodu opłacenia </w:t>
      </w:r>
      <w:r w:rsidRPr="006524C6">
        <w:rPr>
          <w:sz w:val="22"/>
          <w:szCs w:val="22"/>
        </w:rPr>
        <w:t>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p>
    <w:p w14:paraId="4A94AE2F" w14:textId="77777777"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3" w:name="_Hlk146783575"/>
      <w:r w:rsidR="007D221B" w:rsidRPr="00F8529D">
        <w:rPr>
          <w:sz w:val="22"/>
          <w:szCs w:val="22"/>
        </w:rPr>
        <w:t>za każdy stwierdzony przypadek,</w:t>
      </w:r>
    </w:p>
    <w:bookmarkEnd w:id="223"/>
    <w:p w14:paraId="44EB2D32"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0D31B521"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w:t>
      </w:r>
      <w:r w:rsidRPr="00E64679">
        <w:rPr>
          <w:sz w:val="22"/>
          <w:szCs w:val="22"/>
          <w:vertAlign w:val="superscript"/>
        </w:rPr>
        <w:t>3</w:t>
      </w:r>
      <w:r w:rsidRPr="00F8529D">
        <w:rPr>
          <w:sz w:val="22"/>
          <w:szCs w:val="22"/>
        </w:rPr>
        <w:t>)</w:t>
      </w:r>
      <w:r w:rsidR="006D5019" w:rsidRPr="00F8529D">
        <w:rPr>
          <w:sz w:val="22"/>
          <w:szCs w:val="22"/>
        </w:rPr>
        <w:t>,</w:t>
      </w:r>
    </w:p>
    <w:p w14:paraId="46FE5DEC"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276603A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0FA6B3C6"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094B7CD0" w14:textId="77777777"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2FFFEEC9"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087869D8" w14:textId="77777777" w:rsidR="000C23F8" w:rsidRPr="00DB2D37"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4" w:name="_Hlk146783639"/>
      <w:r w:rsidRPr="00F8529D">
        <w:rPr>
          <w:sz w:val="22"/>
          <w:szCs w:val="22"/>
        </w:rPr>
        <w:t xml:space="preserve">– </w:t>
      </w:r>
      <w:r w:rsidR="00D04E9B" w:rsidRPr="00F8529D">
        <w:rPr>
          <w:sz w:val="22"/>
          <w:szCs w:val="22"/>
        </w:rPr>
        <w:t xml:space="preserve"> Wykonawca zobowiązany jest </w:t>
      </w:r>
      <w:r w:rsidRPr="00DB2D37">
        <w:rPr>
          <w:sz w:val="22"/>
          <w:szCs w:val="22"/>
        </w:rPr>
        <w:t>także</w:t>
      </w:r>
      <w:r w:rsidR="00D04E9B" w:rsidRPr="00DB2D37">
        <w:rPr>
          <w:sz w:val="22"/>
          <w:szCs w:val="22"/>
        </w:rPr>
        <w:t xml:space="preserve"> do pokrycia</w:t>
      </w:r>
      <w:r w:rsidRPr="00DB2D37">
        <w:rPr>
          <w:sz w:val="22"/>
          <w:szCs w:val="22"/>
        </w:rPr>
        <w:t xml:space="preserve"> koszt</w:t>
      </w:r>
      <w:r w:rsidR="00D04E9B" w:rsidRPr="00DB2D37">
        <w:rPr>
          <w:sz w:val="22"/>
          <w:szCs w:val="22"/>
        </w:rPr>
        <w:t>ów</w:t>
      </w:r>
      <w:r w:rsidRPr="00DB2D37">
        <w:rPr>
          <w:sz w:val="22"/>
          <w:szCs w:val="22"/>
        </w:rPr>
        <w:t xml:space="preserve"> przywrócenia</w:t>
      </w:r>
      <w:r w:rsidR="00D04E9B" w:rsidRPr="00DB2D37">
        <w:rPr>
          <w:sz w:val="22"/>
          <w:szCs w:val="22"/>
        </w:rPr>
        <w:t xml:space="preserve"> mienia do stanu poprzedniego</w:t>
      </w:r>
      <w:r w:rsidRPr="00DB2D37">
        <w:rPr>
          <w:sz w:val="22"/>
          <w:szCs w:val="22"/>
        </w:rPr>
        <w:t>.</w:t>
      </w:r>
    </w:p>
    <w:p w14:paraId="0E812843" w14:textId="77777777" w:rsidR="000C23F8" w:rsidRPr="00F8529D" w:rsidRDefault="00D0028C" w:rsidP="00192A50">
      <w:pPr>
        <w:numPr>
          <w:ilvl w:val="0"/>
          <w:numId w:val="57"/>
        </w:numPr>
        <w:spacing w:line="259" w:lineRule="auto"/>
        <w:jc w:val="both"/>
        <w:rPr>
          <w:sz w:val="22"/>
          <w:szCs w:val="22"/>
        </w:rPr>
      </w:pPr>
      <w:bookmarkStart w:id="225" w:name="_Hlk144479888"/>
      <w:bookmarkStart w:id="226" w:name="_Hlk146784619"/>
      <w:bookmarkEnd w:id="224"/>
      <w:r w:rsidRPr="00DB2D37">
        <w:rPr>
          <w:sz w:val="22"/>
          <w:szCs w:val="22"/>
        </w:rPr>
        <w:t>W przypadku nieprzystąpienia przez Wykonawcę do wykonywania przedmiotu Umowy w całości lub części w umówionym terminie</w:t>
      </w:r>
      <w:r w:rsidR="00F960BF" w:rsidRPr="00DB2D37">
        <w:rPr>
          <w:sz w:val="22"/>
          <w:szCs w:val="22"/>
        </w:rPr>
        <w:t xml:space="preserve">, </w:t>
      </w:r>
      <w:r w:rsidRPr="00DB2D37">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0BF24CF0"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97E484F" w14:textId="0F6A5161"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2CA8F696" w14:textId="77777777" w:rsidR="000C23F8" w:rsidRPr="00DB2D37" w:rsidRDefault="000C23F8" w:rsidP="00192A50">
      <w:pPr>
        <w:numPr>
          <w:ilvl w:val="1"/>
          <w:numId w:val="57"/>
        </w:numPr>
        <w:spacing w:line="259" w:lineRule="auto"/>
        <w:ind w:left="720" w:hanging="357"/>
        <w:jc w:val="both"/>
        <w:rPr>
          <w:sz w:val="22"/>
          <w:szCs w:val="22"/>
        </w:rPr>
      </w:pPr>
      <w:r w:rsidRPr="00F8529D">
        <w:rPr>
          <w:sz w:val="22"/>
          <w:szCs w:val="22"/>
        </w:rPr>
        <w:t xml:space="preserve">W </w:t>
      </w:r>
      <w:r w:rsidRPr="00DB2D37">
        <w:rPr>
          <w:sz w:val="22"/>
          <w:szCs w:val="22"/>
        </w:rPr>
        <w:t>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908A3F1" w14:textId="77777777" w:rsidR="0072470D" w:rsidRPr="00DB2D37" w:rsidRDefault="000C23F8" w:rsidP="00192A50">
      <w:pPr>
        <w:numPr>
          <w:ilvl w:val="0"/>
          <w:numId w:val="57"/>
        </w:numPr>
        <w:spacing w:line="259" w:lineRule="auto"/>
        <w:ind w:hanging="357"/>
        <w:jc w:val="both"/>
        <w:rPr>
          <w:sz w:val="22"/>
          <w:szCs w:val="22"/>
        </w:rPr>
      </w:pPr>
      <w:bookmarkStart w:id="228" w:name="_Hlk146784751"/>
      <w:r w:rsidRPr="00DB2D37">
        <w:rPr>
          <w:sz w:val="22"/>
          <w:szCs w:val="22"/>
        </w:rPr>
        <w:t>W przypadku</w:t>
      </w:r>
      <w:r w:rsidR="0072470D" w:rsidRPr="00DB2D37">
        <w:rPr>
          <w:sz w:val="22"/>
          <w:szCs w:val="22"/>
        </w:rPr>
        <w:t>:</w:t>
      </w:r>
      <w:r w:rsidRPr="00DB2D37">
        <w:rPr>
          <w:sz w:val="22"/>
          <w:szCs w:val="22"/>
        </w:rPr>
        <w:t xml:space="preserve"> </w:t>
      </w:r>
    </w:p>
    <w:p w14:paraId="0B865163" w14:textId="77777777" w:rsidR="0072470D" w:rsidRPr="00DB2D37" w:rsidRDefault="0072470D" w:rsidP="00192A50">
      <w:pPr>
        <w:numPr>
          <w:ilvl w:val="1"/>
          <w:numId w:val="57"/>
        </w:numPr>
        <w:spacing w:line="259" w:lineRule="auto"/>
        <w:jc w:val="both"/>
        <w:rPr>
          <w:sz w:val="22"/>
          <w:szCs w:val="22"/>
        </w:rPr>
      </w:pPr>
      <w:r w:rsidRPr="00DB2D37">
        <w:rPr>
          <w:sz w:val="22"/>
          <w:szCs w:val="22"/>
        </w:rPr>
        <w:t>odstąpienia od Umowy w całości</w:t>
      </w:r>
      <w:r w:rsidR="00AB2101" w:rsidRPr="00DB2D37">
        <w:rPr>
          <w:sz w:val="22"/>
          <w:szCs w:val="22"/>
        </w:rPr>
        <w:t>, rozwiązania Umowy bez wypowiedzenia</w:t>
      </w:r>
      <w:r w:rsidRPr="00DB2D37">
        <w:rPr>
          <w:sz w:val="22"/>
          <w:szCs w:val="22"/>
        </w:rPr>
        <w:t xml:space="preserve"> lub wypowiedzenia Umowy w całości</w:t>
      </w:r>
      <w:r w:rsidR="00D04E9B" w:rsidRPr="00DB2D37">
        <w:rPr>
          <w:sz w:val="22"/>
          <w:szCs w:val="22"/>
        </w:rPr>
        <w:t xml:space="preserve"> przez którąkolwiek ze Stron</w:t>
      </w:r>
      <w:r w:rsidRPr="00DB2D37">
        <w:rPr>
          <w:sz w:val="22"/>
          <w:szCs w:val="22"/>
        </w:rPr>
        <w:t xml:space="preserve"> z przyczyn leżących po stronie Wykonawcy, Zamawiającemu przysługuje kara umowna w wysokości 20% wartości </w:t>
      </w:r>
      <w:r w:rsidR="00F960BF" w:rsidRPr="00DB2D37">
        <w:rPr>
          <w:sz w:val="22"/>
          <w:szCs w:val="22"/>
        </w:rPr>
        <w:t>netto</w:t>
      </w:r>
      <w:r w:rsidRPr="00DB2D37">
        <w:rPr>
          <w:sz w:val="22"/>
          <w:szCs w:val="22"/>
        </w:rPr>
        <w:t xml:space="preserve"> Umowy, o której mowa w § 3 ust. 1.</w:t>
      </w:r>
    </w:p>
    <w:p w14:paraId="3AECE79B" w14:textId="77777777" w:rsidR="000C23F8" w:rsidRPr="00DB2D37" w:rsidRDefault="000C23F8" w:rsidP="00192A50">
      <w:pPr>
        <w:numPr>
          <w:ilvl w:val="1"/>
          <w:numId w:val="57"/>
        </w:numPr>
        <w:spacing w:line="259" w:lineRule="auto"/>
        <w:jc w:val="both"/>
        <w:rPr>
          <w:strike/>
          <w:sz w:val="22"/>
          <w:szCs w:val="22"/>
        </w:rPr>
      </w:pPr>
      <w:r w:rsidRPr="00DB2D37">
        <w:rPr>
          <w:sz w:val="22"/>
          <w:szCs w:val="22"/>
        </w:rPr>
        <w:lastRenderedPageBreak/>
        <w:t xml:space="preserve">odstąpienia od Umowy </w:t>
      </w:r>
      <w:r w:rsidR="0072470D" w:rsidRPr="00DB2D37">
        <w:rPr>
          <w:sz w:val="22"/>
          <w:szCs w:val="22"/>
        </w:rPr>
        <w:t>w części lub wypowiedzenia Umowy w części</w:t>
      </w:r>
      <w:r w:rsidR="00D04E9B" w:rsidRPr="00DB2D37">
        <w:rPr>
          <w:sz w:val="22"/>
          <w:szCs w:val="22"/>
        </w:rPr>
        <w:t xml:space="preserve"> przez któr</w:t>
      </w:r>
      <w:r w:rsidR="003B64B9" w:rsidRPr="00DB2D37">
        <w:rPr>
          <w:sz w:val="22"/>
          <w:szCs w:val="22"/>
        </w:rPr>
        <w:t>ą</w:t>
      </w:r>
      <w:r w:rsidR="00D04E9B" w:rsidRPr="00DB2D37">
        <w:rPr>
          <w:sz w:val="22"/>
          <w:szCs w:val="22"/>
        </w:rPr>
        <w:t>kolwiek ze Stron</w:t>
      </w:r>
      <w:r w:rsidR="0072470D" w:rsidRPr="00DB2D37">
        <w:rPr>
          <w:sz w:val="22"/>
          <w:szCs w:val="22"/>
        </w:rPr>
        <w:t xml:space="preserve"> </w:t>
      </w:r>
      <w:bookmarkStart w:id="229" w:name="_Hlk144467500"/>
      <w:r w:rsidRPr="00DB2D37">
        <w:rPr>
          <w:sz w:val="22"/>
          <w:szCs w:val="22"/>
        </w:rPr>
        <w:t xml:space="preserve">z przyczyn </w:t>
      </w:r>
      <w:r w:rsidR="0072470D" w:rsidRPr="00DB2D37">
        <w:rPr>
          <w:sz w:val="22"/>
          <w:szCs w:val="22"/>
        </w:rPr>
        <w:t>leżących po stronie Wykonawcy</w:t>
      </w:r>
      <w:r w:rsidRPr="00DB2D37">
        <w:rPr>
          <w:sz w:val="22"/>
          <w:szCs w:val="22"/>
        </w:rPr>
        <w:t xml:space="preserve">, </w:t>
      </w:r>
      <w:r w:rsidR="0072470D" w:rsidRPr="00DB2D37">
        <w:rPr>
          <w:sz w:val="22"/>
          <w:szCs w:val="22"/>
        </w:rPr>
        <w:t xml:space="preserve">Zamawiającemu </w:t>
      </w:r>
      <w:r w:rsidRPr="00DB2D37">
        <w:rPr>
          <w:sz w:val="22"/>
          <w:szCs w:val="22"/>
        </w:rPr>
        <w:t xml:space="preserve">przysługuje kara umowna w wysokości 20% wartości </w:t>
      </w:r>
      <w:r w:rsidR="00F960BF" w:rsidRPr="00DB2D37">
        <w:rPr>
          <w:sz w:val="22"/>
          <w:szCs w:val="22"/>
        </w:rPr>
        <w:t>netto</w:t>
      </w:r>
      <w:r w:rsidR="00F2094E" w:rsidRPr="00DB2D37">
        <w:rPr>
          <w:sz w:val="22"/>
          <w:szCs w:val="22"/>
        </w:rPr>
        <w:t xml:space="preserve"> </w:t>
      </w:r>
      <w:r w:rsidRPr="00DB2D37">
        <w:rPr>
          <w:sz w:val="22"/>
          <w:szCs w:val="22"/>
        </w:rPr>
        <w:t>niezrealizowanej części Umowy</w:t>
      </w:r>
      <w:r w:rsidR="005C4237" w:rsidRPr="00DB2D37">
        <w:rPr>
          <w:sz w:val="22"/>
          <w:szCs w:val="22"/>
        </w:rPr>
        <w:t>.</w:t>
      </w:r>
      <w:r w:rsidRPr="00DB2D37">
        <w:rPr>
          <w:sz w:val="22"/>
          <w:szCs w:val="22"/>
        </w:rPr>
        <w:t xml:space="preserve"> </w:t>
      </w:r>
    </w:p>
    <w:bookmarkEnd w:id="229"/>
    <w:p w14:paraId="2D7DF855" w14:textId="77777777" w:rsidR="00F66B98" w:rsidRPr="00DB2D37" w:rsidRDefault="00F66B98" w:rsidP="00192A50">
      <w:pPr>
        <w:numPr>
          <w:ilvl w:val="0"/>
          <w:numId w:val="57"/>
        </w:numPr>
        <w:spacing w:line="259" w:lineRule="auto"/>
        <w:ind w:hanging="357"/>
        <w:jc w:val="both"/>
        <w:rPr>
          <w:sz w:val="22"/>
          <w:szCs w:val="22"/>
        </w:rPr>
      </w:pPr>
      <w:r w:rsidRPr="00DB2D37">
        <w:rPr>
          <w:sz w:val="22"/>
          <w:szCs w:val="22"/>
        </w:rPr>
        <w:t xml:space="preserve">Wykonawca może naliczyć Zamawiającemu karę umowną: </w:t>
      </w:r>
    </w:p>
    <w:p w14:paraId="54AC923F" w14:textId="77777777" w:rsidR="00B03020" w:rsidRPr="00DB2D37" w:rsidRDefault="00F66B98" w:rsidP="00DB2D37">
      <w:pPr>
        <w:numPr>
          <w:ilvl w:val="1"/>
          <w:numId w:val="57"/>
        </w:numPr>
        <w:spacing w:line="259" w:lineRule="auto"/>
        <w:jc w:val="both"/>
        <w:rPr>
          <w:sz w:val="22"/>
          <w:szCs w:val="22"/>
        </w:rPr>
      </w:pPr>
      <w:bookmarkStart w:id="230" w:name="_Hlk148947447"/>
      <w:r w:rsidRPr="00DB2D37">
        <w:rPr>
          <w:sz w:val="22"/>
          <w:szCs w:val="22"/>
        </w:rPr>
        <w:t>za odstąpienie od Umowy w całości przez którąkolwiek ze Stron z winy Zamawiającego - w wysokości 20% wartości netto Umowy, o której mowa w § 3 ust. 1.</w:t>
      </w:r>
    </w:p>
    <w:p w14:paraId="7B734BA8" w14:textId="77777777" w:rsidR="00F66B98" w:rsidRPr="00DB2D37" w:rsidRDefault="00F66B98" w:rsidP="00192A50">
      <w:pPr>
        <w:numPr>
          <w:ilvl w:val="1"/>
          <w:numId w:val="57"/>
        </w:numPr>
        <w:spacing w:line="259" w:lineRule="auto"/>
        <w:jc w:val="both"/>
        <w:rPr>
          <w:sz w:val="22"/>
          <w:szCs w:val="22"/>
        </w:rPr>
      </w:pPr>
      <w:r w:rsidRPr="00DB2D37">
        <w:rPr>
          <w:sz w:val="22"/>
          <w:szCs w:val="22"/>
        </w:rPr>
        <w:t>za odstąpienie od Umowy w części przez którąkolwiek ze Stron z winy Zamawiającego - w wysokości 20% wartości netto niezrealizowanej części Umowy.</w:t>
      </w:r>
      <w:bookmarkEnd w:id="230"/>
    </w:p>
    <w:p w14:paraId="112A64E5" w14:textId="77777777" w:rsidR="000C23F8" w:rsidRPr="00F8529D" w:rsidRDefault="004B24AC" w:rsidP="00192A50">
      <w:pPr>
        <w:numPr>
          <w:ilvl w:val="0"/>
          <w:numId w:val="57"/>
        </w:numPr>
        <w:spacing w:line="259" w:lineRule="auto"/>
        <w:ind w:hanging="357"/>
        <w:jc w:val="both"/>
        <w:rPr>
          <w:sz w:val="22"/>
          <w:szCs w:val="22"/>
        </w:rPr>
      </w:pPr>
      <w:r w:rsidRPr="00DB2D37">
        <w:rPr>
          <w:sz w:val="22"/>
          <w:szCs w:val="22"/>
        </w:rPr>
        <w:t xml:space="preserve">Kary umowne podlegają kumulacji, </w:t>
      </w:r>
      <w:r w:rsidR="005C4237" w:rsidRPr="00DB2D37">
        <w:rPr>
          <w:sz w:val="22"/>
          <w:szCs w:val="22"/>
        </w:rPr>
        <w:t xml:space="preserve">w tym kara umowna za odstąpienie </w:t>
      </w:r>
      <w:r w:rsidR="00F90F93" w:rsidRPr="00DB2D37">
        <w:rPr>
          <w:sz w:val="22"/>
          <w:szCs w:val="22"/>
        </w:rPr>
        <w:t xml:space="preserve">w części </w:t>
      </w:r>
      <w:r w:rsidR="005C4237" w:rsidRPr="00DB2D37">
        <w:rPr>
          <w:sz w:val="22"/>
          <w:szCs w:val="22"/>
        </w:rPr>
        <w:t xml:space="preserve">lub wypowiedzenie </w:t>
      </w:r>
      <w:r w:rsidR="00287EBD" w:rsidRPr="00DB2D37">
        <w:rPr>
          <w:sz w:val="22"/>
          <w:szCs w:val="22"/>
        </w:rPr>
        <w:t>U</w:t>
      </w:r>
      <w:r w:rsidR="005C4237" w:rsidRPr="00DB2D37">
        <w:rPr>
          <w:sz w:val="22"/>
          <w:szCs w:val="22"/>
        </w:rPr>
        <w:t xml:space="preserve">mowy z innymi karami umownymi, </w:t>
      </w:r>
      <w:r w:rsidRPr="00DB2D37">
        <w:rPr>
          <w:sz w:val="22"/>
          <w:szCs w:val="22"/>
        </w:rPr>
        <w:t>przy czym ł</w:t>
      </w:r>
      <w:r w:rsidR="000C23F8" w:rsidRPr="00DB2D37">
        <w:rPr>
          <w:sz w:val="22"/>
          <w:szCs w:val="22"/>
        </w:rPr>
        <w:t xml:space="preserve">ączna maksymalna wartość </w:t>
      </w:r>
      <w:r w:rsidR="000C23F8" w:rsidRPr="00F8529D">
        <w:rPr>
          <w:sz w:val="22"/>
          <w:szCs w:val="22"/>
        </w:rPr>
        <w:t xml:space="preserve">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226D5838"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57DE2A91" w14:textId="77777777"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0113EECC" w14:textId="77777777"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2"/>
      <w:bookmarkEnd w:id="228"/>
    </w:p>
    <w:p w14:paraId="74BCADB8"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148612311"/>
      <w:r w:rsidRPr="00F8529D">
        <w:t>§ 14. Rozwiązanie, odstąpienie lub wypowiedzenie Umowy</w:t>
      </w:r>
      <w:bookmarkEnd w:id="231"/>
      <w:bookmarkEnd w:id="232"/>
      <w:bookmarkEnd w:id="233"/>
      <w:bookmarkEnd w:id="234"/>
      <w:bookmarkEnd w:id="235"/>
    </w:p>
    <w:p w14:paraId="05617318" w14:textId="77777777" w:rsidR="000C23F8" w:rsidRPr="00F8529D" w:rsidRDefault="000C23F8" w:rsidP="00192A50">
      <w:pPr>
        <w:numPr>
          <w:ilvl w:val="0"/>
          <w:numId w:val="58"/>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0689197E" w14:textId="77777777" w:rsidR="000C23F8" w:rsidRPr="00C74F9D" w:rsidRDefault="000C23F8" w:rsidP="00192A50">
      <w:pPr>
        <w:numPr>
          <w:ilvl w:val="0"/>
          <w:numId w:val="58"/>
        </w:numPr>
        <w:spacing w:line="259" w:lineRule="auto"/>
        <w:ind w:left="357" w:hanging="357"/>
        <w:jc w:val="both"/>
        <w:rPr>
          <w:color w:val="000000" w:themeColor="text1"/>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w:t>
      </w:r>
      <w:r w:rsidRPr="00C74F9D">
        <w:rPr>
          <w:color w:val="000000" w:themeColor="text1"/>
          <w:sz w:val="22"/>
          <w:szCs w:val="22"/>
        </w:rPr>
        <w:t>odstąpić od Umowy</w:t>
      </w:r>
      <w:r w:rsidR="00202054" w:rsidRPr="00C74F9D">
        <w:rPr>
          <w:color w:val="000000" w:themeColor="text1"/>
          <w:sz w:val="22"/>
          <w:szCs w:val="22"/>
        </w:rPr>
        <w:t xml:space="preserve"> (ex </w:t>
      </w:r>
      <w:proofErr w:type="spellStart"/>
      <w:r w:rsidR="00202054" w:rsidRPr="00C74F9D">
        <w:rPr>
          <w:color w:val="000000" w:themeColor="text1"/>
          <w:sz w:val="22"/>
          <w:szCs w:val="22"/>
        </w:rPr>
        <w:t>tunc</w:t>
      </w:r>
      <w:proofErr w:type="spellEnd"/>
      <w:r w:rsidR="00202054" w:rsidRPr="00C74F9D">
        <w:rPr>
          <w:color w:val="000000" w:themeColor="text1"/>
          <w:sz w:val="22"/>
          <w:szCs w:val="22"/>
        </w:rPr>
        <w:t xml:space="preserve"> – wstecz)</w:t>
      </w:r>
      <w:r w:rsidRPr="00C74F9D">
        <w:rPr>
          <w:color w:val="000000" w:themeColor="text1"/>
          <w:sz w:val="22"/>
          <w:szCs w:val="22"/>
        </w:rPr>
        <w:t xml:space="preserve"> </w:t>
      </w:r>
      <w:bookmarkStart w:id="237" w:name="_Hlk144467170"/>
      <w:r w:rsidRPr="00C74F9D">
        <w:rPr>
          <w:color w:val="000000" w:themeColor="text1"/>
          <w:sz w:val="22"/>
          <w:szCs w:val="22"/>
        </w:rPr>
        <w:t>w całości lub części</w:t>
      </w:r>
      <w:bookmarkEnd w:id="237"/>
      <w:r w:rsidR="00202054" w:rsidRPr="00C74F9D">
        <w:rPr>
          <w:color w:val="000000" w:themeColor="text1"/>
          <w:sz w:val="22"/>
          <w:szCs w:val="22"/>
        </w:rPr>
        <w:t xml:space="preserve"> lub wypowiedzieć Umowę</w:t>
      </w:r>
      <w:r w:rsidRPr="00C74F9D">
        <w:rPr>
          <w:color w:val="000000" w:themeColor="text1"/>
          <w:sz w:val="22"/>
          <w:szCs w:val="22"/>
        </w:rPr>
        <w:t xml:space="preserve"> </w:t>
      </w:r>
      <w:r w:rsidR="00202054" w:rsidRPr="00C74F9D">
        <w:rPr>
          <w:color w:val="000000" w:themeColor="text1"/>
          <w:sz w:val="22"/>
          <w:szCs w:val="22"/>
        </w:rPr>
        <w:t>(</w:t>
      </w:r>
      <w:r w:rsidRPr="00C74F9D">
        <w:rPr>
          <w:color w:val="000000" w:themeColor="text1"/>
          <w:sz w:val="22"/>
          <w:szCs w:val="22"/>
        </w:rPr>
        <w:t xml:space="preserve">ex nunc </w:t>
      </w:r>
      <w:r w:rsidR="00D04E9B" w:rsidRPr="00C74F9D">
        <w:rPr>
          <w:color w:val="000000" w:themeColor="text1"/>
          <w:sz w:val="22"/>
          <w:szCs w:val="22"/>
        </w:rPr>
        <w:t>–</w:t>
      </w:r>
      <w:r w:rsidR="00202054" w:rsidRPr="00C74F9D">
        <w:rPr>
          <w:color w:val="000000" w:themeColor="text1"/>
          <w:sz w:val="22"/>
          <w:szCs w:val="22"/>
        </w:rPr>
        <w:t xml:space="preserve"> </w:t>
      </w:r>
      <w:r w:rsidRPr="00C74F9D">
        <w:rPr>
          <w:color w:val="000000" w:themeColor="text1"/>
          <w:sz w:val="22"/>
          <w:szCs w:val="22"/>
        </w:rPr>
        <w:t>od teraz)</w:t>
      </w:r>
      <w:r w:rsidR="0072470D" w:rsidRPr="00C74F9D">
        <w:rPr>
          <w:color w:val="000000" w:themeColor="text1"/>
          <w:sz w:val="22"/>
          <w:szCs w:val="22"/>
        </w:rPr>
        <w:t xml:space="preserve"> w całości lub części</w:t>
      </w:r>
      <w:r w:rsidR="00202054" w:rsidRPr="00C74F9D">
        <w:rPr>
          <w:color w:val="000000" w:themeColor="text1"/>
          <w:sz w:val="22"/>
          <w:szCs w:val="22"/>
        </w:rPr>
        <w:t>,</w:t>
      </w:r>
      <w:r w:rsidRPr="00C74F9D">
        <w:rPr>
          <w:color w:val="000000" w:themeColor="text1"/>
          <w:sz w:val="22"/>
          <w:szCs w:val="22"/>
        </w:rPr>
        <w:t xml:space="preserve"> w przypadku:</w:t>
      </w:r>
    </w:p>
    <w:p w14:paraId="54A3ABF9" w14:textId="77777777" w:rsidR="000C23F8" w:rsidRPr="00C74F9D" w:rsidRDefault="000C23F8" w:rsidP="00192A50">
      <w:pPr>
        <w:numPr>
          <w:ilvl w:val="1"/>
          <w:numId w:val="58"/>
        </w:numPr>
        <w:spacing w:line="259" w:lineRule="auto"/>
        <w:jc w:val="both"/>
        <w:rPr>
          <w:color w:val="000000" w:themeColor="text1"/>
          <w:sz w:val="22"/>
          <w:szCs w:val="22"/>
        </w:rPr>
      </w:pPr>
      <w:r w:rsidRPr="00C74F9D">
        <w:rPr>
          <w:color w:val="000000" w:themeColor="text1"/>
          <w:sz w:val="22"/>
          <w:szCs w:val="22"/>
        </w:rPr>
        <w:t>wygaśnięcia ubezpieczenia Wykonawcy i nieprzedłużenia ochrony ubezpieczeniowej w okresie realizacji Umowy,</w:t>
      </w:r>
    </w:p>
    <w:p w14:paraId="260947F3" w14:textId="77777777" w:rsidR="000C23F8" w:rsidRPr="00C74F9D" w:rsidRDefault="000C23F8" w:rsidP="00192A50">
      <w:pPr>
        <w:numPr>
          <w:ilvl w:val="1"/>
          <w:numId w:val="58"/>
        </w:numPr>
        <w:spacing w:line="259" w:lineRule="auto"/>
        <w:jc w:val="both"/>
        <w:rPr>
          <w:color w:val="000000" w:themeColor="text1"/>
          <w:sz w:val="22"/>
          <w:szCs w:val="22"/>
        </w:rPr>
      </w:pPr>
      <w:r w:rsidRPr="00C74F9D">
        <w:rPr>
          <w:color w:val="000000" w:themeColor="text1"/>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D19FC9C" w14:textId="77777777" w:rsidR="000C23F8" w:rsidRPr="00C74F9D" w:rsidRDefault="000C23F8" w:rsidP="00192A50">
      <w:pPr>
        <w:numPr>
          <w:ilvl w:val="1"/>
          <w:numId w:val="58"/>
        </w:numPr>
        <w:spacing w:line="259" w:lineRule="auto"/>
        <w:jc w:val="both"/>
        <w:rPr>
          <w:color w:val="000000" w:themeColor="text1"/>
          <w:sz w:val="22"/>
          <w:szCs w:val="22"/>
        </w:rPr>
      </w:pPr>
      <w:bookmarkStart w:id="238" w:name="_Hlk82757104"/>
      <w:r w:rsidRPr="00C74F9D">
        <w:rPr>
          <w:color w:val="000000" w:themeColor="text1"/>
          <w:sz w:val="22"/>
          <w:szCs w:val="22"/>
        </w:rPr>
        <w:t>nieprzystąpienia w terminie do realizacji Umowy bez uzasadnionej przyczyny</w:t>
      </w:r>
      <w:r w:rsidR="00ED1FF7" w:rsidRPr="00C74F9D">
        <w:rPr>
          <w:color w:val="000000" w:themeColor="text1"/>
          <w:sz w:val="22"/>
          <w:szCs w:val="22"/>
        </w:rPr>
        <w:t xml:space="preserve"> na ter</w:t>
      </w:r>
      <w:r w:rsidR="005C4237" w:rsidRPr="00C74F9D">
        <w:rPr>
          <w:color w:val="000000" w:themeColor="text1"/>
          <w:sz w:val="22"/>
          <w:szCs w:val="22"/>
        </w:rPr>
        <w:t>e</w:t>
      </w:r>
      <w:r w:rsidR="00ED1FF7" w:rsidRPr="00C74F9D">
        <w:rPr>
          <w:color w:val="000000" w:themeColor="text1"/>
          <w:sz w:val="22"/>
          <w:szCs w:val="22"/>
        </w:rPr>
        <w:t>nie Zamawiającego</w:t>
      </w:r>
      <w:r w:rsidRPr="00C74F9D">
        <w:rPr>
          <w:color w:val="000000" w:themeColor="text1"/>
          <w:sz w:val="22"/>
          <w:szCs w:val="22"/>
        </w:rPr>
        <w:t xml:space="preserve"> lub zaprzestania realizacji Umowy bez zgody Zamawiającego, jeżeli okres niewykonywania umowy trwa dłużej niż 3 dni robocze, </w:t>
      </w:r>
    </w:p>
    <w:bookmarkEnd w:id="238"/>
    <w:p w14:paraId="78FCC383" w14:textId="77777777" w:rsidR="000C23F8" w:rsidRPr="00C74F9D" w:rsidRDefault="000C23F8" w:rsidP="00192A50">
      <w:pPr>
        <w:numPr>
          <w:ilvl w:val="1"/>
          <w:numId w:val="58"/>
        </w:numPr>
        <w:spacing w:line="259" w:lineRule="auto"/>
        <w:ind w:hanging="357"/>
        <w:jc w:val="both"/>
        <w:rPr>
          <w:color w:val="000000" w:themeColor="text1"/>
          <w:sz w:val="22"/>
          <w:szCs w:val="22"/>
        </w:rPr>
      </w:pPr>
      <w:r w:rsidRPr="00C74F9D">
        <w:rPr>
          <w:color w:val="000000" w:themeColor="text1"/>
          <w:sz w:val="22"/>
          <w:szCs w:val="22"/>
        </w:rPr>
        <w:t>wykonywania Umowy w sposób zagrażający zdrowiu lub życiu pracowników Wykonawcy, Zamawiającego lub innych podmiotów</w:t>
      </w:r>
      <w:r w:rsidR="00D04E9B" w:rsidRPr="00C74F9D">
        <w:rPr>
          <w:color w:val="000000" w:themeColor="text1"/>
          <w:sz w:val="22"/>
          <w:szCs w:val="22"/>
        </w:rPr>
        <w:t xml:space="preserve"> lub osób</w:t>
      </w:r>
      <w:r w:rsidRPr="00C74F9D">
        <w:rPr>
          <w:color w:val="000000" w:themeColor="text1"/>
          <w:sz w:val="22"/>
          <w:szCs w:val="22"/>
        </w:rPr>
        <w:t xml:space="preserve"> wykonujących prace na terenie zakładu Zamawiającego,</w:t>
      </w:r>
    </w:p>
    <w:p w14:paraId="13E56670" w14:textId="77777777" w:rsidR="000C23F8" w:rsidRPr="00C74F9D" w:rsidRDefault="000C23F8" w:rsidP="00192A50">
      <w:pPr>
        <w:numPr>
          <w:ilvl w:val="1"/>
          <w:numId w:val="58"/>
        </w:numPr>
        <w:spacing w:line="259" w:lineRule="auto"/>
        <w:ind w:hanging="357"/>
        <w:jc w:val="both"/>
        <w:rPr>
          <w:color w:val="000000" w:themeColor="text1"/>
          <w:sz w:val="22"/>
          <w:szCs w:val="22"/>
        </w:rPr>
      </w:pPr>
      <w:r w:rsidRPr="00C74F9D">
        <w:rPr>
          <w:color w:val="000000" w:themeColor="text1"/>
          <w:sz w:val="22"/>
          <w:szCs w:val="22"/>
        </w:rPr>
        <w:t>innego niż określone powyżej nienależytego wykonywania Umowy, w szczególności:</w:t>
      </w:r>
    </w:p>
    <w:p w14:paraId="62979540" w14:textId="77777777" w:rsidR="000C23F8" w:rsidRPr="00C74F9D" w:rsidRDefault="000C23F8" w:rsidP="00192A50">
      <w:pPr>
        <w:numPr>
          <w:ilvl w:val="2"/>
          <w:numId w:val="58"/>
        </w:numPr>
        <w:spacing w:line="259" w:lineRule="auto"/>
        <w:ind w:hanging="357"/>
        <w:jc w:val="both"/>
        <w:rPr>
          <w:color w:val="000000" w:themeColor="text1"/>
          <w:sz w:val="22"/>
          <w:szCs w:val="22"/>
        </w:rPr>
      </w:pPr>
      <w:r w:rsidRPr="00C74F9D">
        <w:rPr>
          <w:color w:val="000000" w:themeColor="text1"/>
          <w:sz w:val="22"/>
          <w:szCs w:val="22"/>
        </w:rPr>
        <w:t xml:space="preserve">wykonywania Umowy w sposób skutkujący szkodą w mieniu Zamawiającego, </w:t>
      </w:r>
    </w:p>
    <w:p w14:paraId="6C45ABC9" w14:textId="77777777" w:rsidR="000C23F8" w:rsidRPr="00DB2D37" w:rsidRDefault="000C23F8" w:rsidP="00192A50">
      <w:pPr>
        <w:numPr>
          <w:ilvl w:val="2"/>
          <w:numId w:val="58"/>
        </w:numPr>
        <w:spacing w:line="259" w:lineRule="auto"/>
        <w:jc w:val="both"/>
        <w:rPr>
          <w:sz w:val="22"/>
          <w:szCs w:val="22"/>
        </w:rPr>
      </w:pPr>
      <w:r w:rsidRPr="00C74F9D">
        <w:rPr>
          <w:color w:val="000000" w:themeColor="text1"/>
          <w:sz w:val="22"/>
          <w:szCs w:val="22"/>
        </w:rPr>
        <w:t xml:space="preserve">stwierdzenia dwukrotnie tego samego naruszenia </w:t>
      </w:r>
      <w:r w:rsidR="00202054" w:rsidRPr="00C74F9D">
        <w:rPr>
          <w:color w:val="000000" w:themeColor="text1"/>
          <w:sz w:val="22"/>
          <w:szCs w:val="22"/>
        </w:rPr>
        <w:t xml:space="preserve">Umowy </w:t>
      </w:r>
      <w:r w:rsidRPr="00C74F9D">
        <w:rPr>
          <w:color w:val="000000" w:themeColor="text1"/>
          <w:sz w:val="22"/>
          <w:szCs w:val="22"/>
        </w:rPr>
        <w:t xml:space="preserve">skutkującego naliczeniem kary </w:t>
      </w:r>
      <w:r w:rsidRPr="00DB2D37">
        <w:rPr>
          <w:sz w:val="22"/>
          <w:szCs w:val="22"/>
        </w:rPr>
        <w:t>umownej w okresie następujących po sobie 3 miesięcy,</w:t>
      </w:r>
    </w:p>
    <w:p w14:paraId="47DC41AB" w14:textId="77777777" w:rsidR="000C23F8" w:rsidRPr="00DB2D37" w:rsidRDefault="000C23F8" w:rsidP="00192A50">
      <w:pPr>
        <w:numPr>
          <w:ilvl w:val="2"/>
          <w:numId w:val="58"/>
        </w:numPr>
        <w:spacing w:line="259" w:lineRule="auto"/>
        <w:ind w:hanging="357"/>
        <w:jc w:val="both"/>
        <w:rPr>
          <w:sz w:val="22"/>
          <w:szCs w:val="22"/>
        </w:rPr>
      </w:pPr>
      <w:bookmarkStart w:id="239" w:name="_Hlk82757146"/>
      <w:r w:rsidRPr="00DB2D37">
        <w:rPr>
          <w:sz w:val="22"/>
          <w:szCs w:val="22"/>
        </w:rPr>
        <w:t>wykonywania Umowy w sposób niezgodny z przepisami prawa powszechnie obowiązującego lub regulacjami wewnętrznymi Zamawiającego, do których przestrzegania został zobowiązany Wykonawca</w:t>
      </w:r>
      <w:bookmarkEnd w:id="239"/>
      <w:r w:rsidRPr="00DB2D37">
        <w:rPr>
          <w:sz w:val="22"/>
          <w:szCs w:val="22"/>
        </w:rPr>
        <w:t>,</w:t>
      </w:r>
    </w:p>
    <w:p w14:paraId="67D01C81" w14:textId="77777777" w:rsidR="000C23F8" w:rsidRPr="00DB2D37" w:rsidRDefault="000C23F8" w:rsidP="00192A50">
      <w:pPr>
        <w:numPr>
          <w:ilvl w:val="1"/>
          <w:numId w:val="58"/>
        </w:numPr>
        <w:spacing w:line="259" w:lineRule="auto"/>
        <w:ind w:hanging="357"/>
        <w:jc w:val="both"/>
        <w:rPr>
          <w:sz w:val="22"/>
          <w:szCs w:val="22"/>
        </w:rPr>
      </w:pPr>
      <w:r w:rsidRPr="00DB2D37">
        <w:rPr>
          <w:sz w:val="22"/>
          <w:szCs w:val="22"/>
        </w:rPr>
        <w:t>wystąpienia opóźnienia w rozpoczęciu lub przeprowadzeniu lub zakończeniu Audytu, o którym mowa w § 12 z przyczyn leżących po stronie Wykonawcy, przekraczającego łącznie 7 dni roboczych,</w:t>
      </w:r>
    </w:p>
    <w:p w14:paraId="35E26378" w14:textId="77777777" w:rsidR="000C23F8" w:rsidRPr="00DB2D37" w:rsidRDefault="000C23F8" w:rsidP="00192A50">
      <w:pPr>
        <w:numPr>
          <w:ilvl w:val="1"/>
          <w:numId w:val="58"/>
        </w:numPr>
        <w:spacing w:line="259" w:lineRule="auto"/>
        <w:jc w:val="both"/>
        <w:rPr>
          <w:b/>
          <w:bCs/>
          <w:sz w:val="22"/>
          <w:szCs w:val="22"/>
        </w:rPr>
      </w:pPr>
      <w:r w:rsidRPr="00DB2D37">
        <w:rPr>
          <w:sz w:val="22"/>
          <w:szCs w:val="22"/>
        </w:rPr>
        <w:t>nieprzystąpienia w danym dniu do realizacji zamówienia, przy czym odstąpienie</w:t>
      </w:r>
      <w:r w:rsidR="00202054" w:rsidRPr="00DB2D37">
        <w:rPr>
          <w:sz w:val="22"/>
          <w:szCs w:val="22"/>
        </w:rPr>
        <w:t>/wypowiedzenie</w:t>
      </w:r>
      <w:r w:rsidRPr="00DB2D37">
        <w:rPr>
          <w:sz w:val="22"/>
          <w:szCs w:val="22"/>
        </w:rPr>
        <w:t xml:space="preserve"> dotyczyć będzie tylko tej części </w:t>
      </w:r>
      <w:r w:rsidR="00202054" w:rsidRPr="00DB2D37">
        <w:rPr>
          <w:sz w:val="22"/>
          <w:szCs w:val="22"/>
        </w:rPr>
        <w:t>U</w:t>
      </w:r>
      <w:r w:rsidRPr="00DB2D37">
        <w:rPr>
          <w:sz w:val="22"/>
          <w:szCs w:val="22"/>
        </w:rPr>
        <w:t>mowy,</w:t>
      </w:r>
    </w:p>
    <w:p w14:paraId="490ECDEE"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7FF0D69" w14:textId="77777777" w:rsidR="000C23F8" w:rsidRPr="00DB2D37" w:rsidRDefault="000C23F8" w:rsidP="000C23F8">
      <w:pPr>
        <w:numPr>
          <w:ilvl w:val="0"/>
          <w:numId w:val="58"/>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 2 pkt 1) </w:t>
      </w:r>
      <w:r w:rsidRPr="00DB2D37">
        <w:rPr>
          <w:sz w:val="22"/>
          <w:szCs w:val="22"/>
        </w:rPr>
        <w:t xml:space="preserve">– </w:t>
      </w:r>
      <w:r w:rsidR="00DB2D37" w:rsidRPr="00DB2D37">
        <w:rPr>
          <w:sz w:val="22"/>
          <w:szCs w:val="22"/>
        </w:rPr>
        <w:t>7</w:t>
      </w:r>
      <w:r w:rsidRPr="00DB2D37">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6"/>
    </w:p>
    <w:p w14:paraId="6EB248D6" w14:textId="77777777" w:rsidR="00A603EC" w:rsidRPr="00DB2D37" w:rsidRDefault="00A603EC" w:rsidP="00192A50">
      <w:pPr>
        <w:numPr>
          <w:ilvl w:val="0"/>
          <w:numId w:val="58"/>
        </w:numPr>
        <w:spacing w:line="256" w:lineRule="auto"/>
        <w:jc w:val="both"/>
        <w:rPr>
          <w:sz w:val="22"/>
          <w:szCs w:val="22"/>
        </w:rPr>
      </w:pPr>
      <w:bookmarkStart w:id="240" w:name="_Hlk146784951"/>
      <w:r w:rsidRPr="00F8529D">
        <w:rPr>
          <w:sz w:val="22"/>
          <w:szCs w:val="22"/>
        </w:rPr>
        <w:t xml:space="preserve">Z </w:t>
      </w:r>
      <w:r w:rsidRPr="00DB2D37">
        <w:rPr>
          <w:sz w:val="22"/>
          <w:szCs w:val="22"/>
        </w:rPr>
        <w:t>uprawnienia do odstąpienia od Umowy</w:t>
      </w:r>
      <w:r w:rsidR="004E15BD" w:rsidRPr="00DB2D37">
        <w:rPr>
          <w:sz w:val="22"/>
          <w:szCs w:val="22"/>
        </w:rPr>
        <w:t xml:space="preserve"> (w całości lub części)</w:t>
      </w:r>
      <w:r w:rsidRPr="00DB2D37">
        <w:rPr>
          <w:sz w:val="22"/>
          <w:szCs w:val="22"/>
        </w:rPr>
        <w:t xml:space="preserve">, w przypadkach określonych </w:t>
      </w:r>
      <w:r w:rsidR="004E15BD" w:rsidRPr="00DB2D37">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DB2D37">
        <w:rPr>
          <w:sz w:val="22"/>
          <w:szCs w:val="22"/>
        </w:rPr>
        <w:t xml:space="preserve"> lub rękojmi (w zależności od tego, który z tych terminów będzie dłuższy),</w:t>
      </w:r>
      <w:r w:rsidR="004E15BD" w:rsidRPr="00DB2D37">
        <w:rPr>
          <w:sz w:val="22"/>
          <w:szCs w:val="22"/>
        </w:rPr>
        <w:t xml:space="preserve"> zgodnie z § 6 ust. 1 Umowy</w:t>
      </w:r>
      <w:r w:rsidR="00F77798" w:rsidRPr="00DB2D37">
        <w:rPr>
          <w:sz w:val="22"/>
          <w:szCs w:val="22"/>
        </w:rPr>
        <w:t xml:space="preserve"> </w:t>
      </w:r>
      <w:r w:rsidR="00CC6E6B" w:rsidRPr="00DB2D37">
        <w:rPr>
          <w:sz w:val="22"/>
          <w:szCs w:val="22"/>
        </w:rPr>
        <w:t>a</w:t>
      </w:r>
      <w:r w:rsidR="00F77798" w:rsidRPr="00DB2D37">
        <w:rPr>
          <w:sz w:val="22"/>
          <w:szCs w:val="22"/>
        </w:rPr>
        <w:t xml:space="preserve"> w przypadku braku gwarancji lub rękojmi dotyczącej przedmiotu umowy, nie później niż do dnia, w którym upływa 90 dzień od dnia zakończenia obowiązywania Umowy.</w:t>
      </w:r>
    </w:p>
    <w:p w14:paraId="48A135D3" w14:textId="77777777" w:rsidR="000C23F8" w:rsidRPr="00DB2D37" w:rsidRDefault="000C23F8" w:rsidP="00192A50">
      <w:pPr>
        <w:numPr>
          <w:ilvl w:val="0"/>
          <w:numId w:val="58"/>
        </w:numPr>
        <w:spacing w:line="259" w:lineRule="auto"/>
        <w:ind w:left="357" w:hanging="357"/>
        <w:jc w:val="both"/>
        <w:rPr>
          <w:sz w:val="22"/>
          <w:szCs w:val="22"/>
        </w:rPr>
      </w:pPr>
      <w:r w:rsidRPr="00DB2D37">
        <w:rPr>
          <w:sz w:val="22"/>
          <w:szCs w:val="22"/>
        </w:rPr>
        <w:t xml:space="preserve">Odstąpienie od Umowy </w:t>
      </w:r>
      <w:r w:rsidR="004B24AC" w:rsidRPr="00DB2D37">
        <w:rPr>
          <w:sz w:val="22"/>
          <w:szCs w:val="22"/>
        </w:rPr>
        <w:t xml:space="preserve">lub wypowiedzenie Umowy </w:t>
      </w:r>
      <w:r w:rsidRPr="00DB2D37">
        <w:rPr>
          <w:sz w:val="22"/>
          <w:szCs w:val="22"/>
        </w:rPr>
        <w:t xml:space="preserve">w części nie wyłącza realizacji uprawnień </w:t>
      </w:r>
      <w:r w:rsidR="004B24AC" w:rsidRPr="00DB2D37">
        <w:rPr>
          <w:sz w:val="22"/>
          <w:szCs w:val="22"/>
        </w:rPr>
        <w:t xml:space="preserve">Zamawiającego </w:t>
      </w:r>
      <w:r w:rsidRPr="00DB2D37">
        <w:rPr>
          <w:sz w:val="22"/>
          <w:szCs w:val="22"/>
        </w:rPr>
        <w:t>wynikających z części Umowy,</w:t>
      </w:r>
      <w:r w:rsidR="004B24AC" w:rsidRPr="00DB2D37">
        <w:rPr>
          <w:sz w:val="22"/>
          <w:szCs w:val="22"/>
        </w:rPr>
        <w:t xml:space="preserve"> której nie dotyczy odstąpienie lub wypowiedzenie.</w:t>
      </w:r>
      <w:r w:rsidRPr="00DB2D37">
        <w:rPr>
          <w:sz w:val="22"/>
          <w:szCs w:val="22"/>
        </w:rPr>
        <w:t xml:space="preserve"> </w:t>
      </w:r>
    </w:p>
    <w:p w14:paraId="6B9AB1B2" w14:textId="77777777" w:rsidR="00160C0C" w:rsidRPr="00DB2D37" w:rsidRDefault="00160C0C" w:rsidP="00192A50">
      <w:pPr>
        <w:numPr>
          <w:ilvl w:val="0"/>
          <w:numId w:val="58"/>
        </w:numPr>
        <w:spacing w:line="259" w:lineRule="auto"/>
        <w:ind w:left="357" w:hanging="357"/>
        <w:jc w:val="both"/>
        <w:rPr>
          <w:sz w:val="22"/>
          <w:szCs w:val="22"/>
        </w:rPr>
      </w:pPr>
      <w:r w:rsidRPr="00DB2D37">
        <w:rPr>
          <w:sz w:val="22"/>
          <w:szCs w:val="22"/>
        </w:rPr>
        <w:t>Odstąpienie od Umowy lub wypowiedzenie Umowy nie wyłącza możliwości żądania przez Zamawiającego kar umownych naliczonych do dnia odstąpienia lub wypowiedzenia Umowy</w:t>
      </w:r>
      <w:r w:rsidR="002A3212" w:rsidRPr="00DB2D37">
        <w:rPr>
          <w:sz w:val="22"/>
          <w:szCs w:val="22"/>
        </w:rPr>
        <w:t xml:space="preserve"> oraz</w:t>
      </w:r>
      <w:r w:rsidRPr="00DB2D37">
        <w:rPr>
          <w:sz w:val="22"/>
          <w:szCs w:val="22"/>
        </w:rPr>
        <w:t xml:space="preserve"> kary umownej zastrzeżonej na wypadek </w:t>
      </w:r>
      <w:r w:rsidR="002A3212" w:rsidRPr="00DB2D37">
        <w:rPr>
          <w:sz w:val="22"/>
          <w:szCs w:val="22"/>
        </w:rPr>
        <w:t>odstąpienia/wypowiedzenia Umowy.</w:t>
      </w:r>
    </w:p>
    <w:p w14:paraId="289FF5E6" w14:textId="77777777" w:rsidR="008326BE" w:rsidRPr="00242367" w:rsidRDefault="008326BE" w:rsidP="008326BE">
      <w:pPr>
        <w:numPr>
          <w:ilvl w:val="0"/>
          <w:numId w:val="58"/>
        </w:numPr>
        <w:spacing w:line="259" w:lineRule="auto"/>
        <w:ind w:left="357" w:hanging="357"/>
        <w:jc w:val="both"/>
        <w:rPr>
          <w:sz w:val="22"/>
          <w:szCs w:val="22"/>
        </w:rPr>
      </w:pPr>
      <w:bookmarkStart w:id="241" w:name="_Hlk156822430"/>
      <w:r w:rsidRPr="00DB2D37">
        <w:rPr>
          <w:sz w:val="22"/>
          <w:szCs w:val="22"/>
        </w:rPr>
        <w:t xml:space="preserve">W przypadku odstąpienia od Umowy, w razie wystąpienia konieczności rozliczenia części Umowy </w:t>
      </w:r>
      <w:r w:rsidRPr="00242367">
        <w:rPr>
          <w:sz w:val="22"/>
          <w:szCs w:val="22"/>
        </w:rPr>
        <w:t>wykonanej (prawidłowo) do dnia odstąpienia, rozliczenie zostanie dokonane przy zastosowaniu stawek i cen jednostkowych nie wyższych aniżeli te określone w Ofercie Wykonawcy.</w:t>
      </w:r>
    </w:p>
    <w:bookmarkEnd w:id="241"/>
    <w:p w14:paraId="1BA93254" w14:textId="77777777" w:rsidR="000C23F8" w:rsidRPr="00C74F9D" w:rsidRDefault="000C23F8" w:rsidP="00192A50">
      <w:pPr>
        <w:numPr>
          <w:ilvl w:val="0"/>
          <w:numId w:val="58"/>
        </w:numPr>
        <w:spacing w:line="259" w:lineRule="auto"/>
        <w:ind w:left="357" w:hanging="357"/>
        <w:jc w:val="both"/>
        <w:rPr>
          <w:color w:val="000000" w:themeColor="text1"/>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74F9D">
        <w:rPr>
          <w:color w:val="000000" w:themeColor="text1"/>
          <w:sz w:val="22"/>
          <w:szCs w:val="22"/>
        </w:rPr>
        <w:t>wynoszącego 30 dni</w:t>
      </w:r>
      <w:r w:rsidR="00C74F9D" w:rsidRPr="00C74F9D">
        <w:rPr>
          <w:color w:val="000000" w:themeColor="text1"/>
          <w:sz w:val="22"/>
          <w:szCs w:val="22"/>
        </w:rPr>
        <w:t>,</w:t>
      </w:r>
      <w:r w:rsidRPr="00C74F9D">
        <w:rPr>
          <w:color w:val="000000" w:themeColor="text1"/>
          <w:sz w:val="22"/>
          <w:szCs w:val="22"/>
        </w:rPr>
        <w:t xml:space="preserve"> w przypadku:</w:t>
      </w:r>
    </w:p>
    <w:p w14:paraId="44FC75B7"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43CC5F9" w14:textId="77777777"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4A83A8CA"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7EF243A"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C4D8C8D" w14:textId="77777777" w:rsidR="008326BE" w:rsidRPr="00DE1463" w:rsidRDefault="008326BE" w:rsidP="00DE1463">
      <w:pPr>
        <w:numPr>
          <w:ilvl w:val="0"/>
          <w:numId w:val="58"/>
        </w:numPr>
        <w:spacing w:line="259" w:lineRule="auto"/>
        <w:ind w:left="357" w:hanging="357"/>
        <w:jc w:val="both"/>
        <w:rPr>
          <w:color w:val="000000" w:themeColor="text1"/>
          <w:sz w:val="22"/>
          <w:szCs w:val="22"/>
        </w:rPr>
      </w:pPr>
      <w:bookmarkStart w:id="24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w:t>
      </w:r>
      <w:r w:rsidRPr="00DE1463">
        <w:rPr>
          <w:color w:val="000000" w:themeColor="text1"/>
          <w:sz w:val="22"/>
          <w:szCs w:val="22"/>
        </w:rPr>
        <w:t>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42"/>
    </w:p>
    <w:p w14:paraId="7615E200" w14:textId="77777777" w:rsidR="000C23F8" w:rsidRPr="00C13375"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w:t>
      </w:r>
      <w:r w:rsidRPr="00C13375">
        <w:rPr>
          <w:sz w:val="22"/>
          <w:szCs w:val="22"/>
        </w:rPr>
        <w:t xml:space="preserve">nie wyłączają możliwości odstąpienia od Umowy na podstawie przepisów </w:t>
      </w:r>
      <w:r w:rsidR="00E11665" w:rsidRPr="00C13375">
        <w:rPr>
          <w:sz w:val="22"/>
          <w:szCs w:val="22"/>
        </w:rPr>
        <w:t>K</w:t>
      </w:r>
      <w:r w:rsidRPr="00C13375">
        <w:rPr>
          <w:sz w:val="22"/>
          <w:szCs w:val="22"/>
        </w:rPr>
        <w:t>odeksu cywilnego.</w:t>
      </w:r>
    </w:p>
    <w:p w14:paraId="408BFFAE" w14:textId="77777777" w:rsidR="000C23F8" w:rsidRPr="00C13375" w:rsidRDefault="000C23F8" w:rsidP="000C23F8">
      <w:pPr>
        <w:pStyle w:val="Nagwek2"/>
      </w:pPr>
      <w:bookmarkStart w:id="243" w:name="_Toc64016211"/>
      <w:bookmarkStart w:id="244" w:name="_Toc106095874"/>
      <w:bookmarkStart w:id="245" w:name="_Toc106096314"/>
      <w:bookmarkStart w:id="246" w:name="_Toc106096418"/>
      <w:bookmarkStart w:id="247" w:name="_Toc148612312"/>
      <w:bookmarkStart w:id="248" w:name="_Hlk148332977"/>
      <w:bookmarkStart w:id="249" w:name="_Hlk67826402"/>
      <w:bookmarkEnd w:id="240"/>
      <w:r w:rsidRPr="00C13375">
        <w:t xml:space="preserve">§ 15. </w:t>
      </w:r>
      <w:bookmarkStart w:id="250" w:name="_Hlk147835254"/>
      <w:r w:rsidRPr="00C13375">
        <w:t>Zmiany Umowy</w:t>
      </w:r>
      <w:bookmarkEnd w:id="243"/>
      <w:bookmarkEnd w:id="244"/>
      <w:bookmarkEnd w:id="245"/>
      <w:bookmarkEnd w:id="246"/>
      <w:bookmarkEnd w:id="247"/>
    </w:p>
    <w:p w14:paraId="55DC7C6B" w14:textId="77777777" w:rsidR="000C23F8" w:rsidRPr="00C13375" w:rsidRDefault="000C23F8" w:rsidP="00192A50">
      <w:pPr>
        <w:pStyle w:val="Akapitzlist"/>
        <w:numPr>
          <w:ilvl w:val="0"/>
          <w:numId w:val="76"/>
        </w:numPr>
        <w:spacing w:line="259" w:lineRule="auto"/>
        <w:jc w:val="both"/>
        <w:rPr>
          <w:sz w:val="22"/>
          <w:szCs w:val="22"/>
        </w:rPr>
      </w:pPr>
      <w:r w:rsidRPr="00C13375">
        <w:rPr>
          <w:sz w:val="22"/>
          <w:szCs w:val="22"/>
        </w:rPr>
        <w:t>Zmiana Umowy wymaga zawarcia aneksu do Umowy w formie pisemnej pod rygorem nieważności, z zastrzeżeniem ust. 3.</w:t>
      </w:r>
    </w:p>
    <w:p w14:paraId="069DF648" w14:textId="77777777" w:rsidR="000C23F8" w:rsidRPr="00C13375" w:rsidRDefault="000C23F8" w:rsidP="00192A50">
      <w:pPr>
        <w:numPr>
          <w:ilvl w:val="0"/>
          <w:numId w:val="76"/>
        </w:numPr>
        <w:spacing w:line="259" w:lineRule="auto"/>
        <w:ind w:left="357" w:hanging="357"/>
        <w:jc w:val="both"/>
        <w:rPr>
          <w:sz w:val="22"/>
          <w:szCs w:val="22"/>
        </w:rPr>
      </w:pPr>
      <w:r w:rsidRPr="00C13375">
        <w:rPr>
          <w:sz w:val="22"/>
          <w:szCs w:val="22"/>
        </w:rPr>
        <w:lastRenderedPageBreak/>
        <w:t>Zamawiający przewiduje możliwość dokonania następujących zmian postanowień zawartej Umowy w stosunku do treści oferty Wykonawcy</w:t>
      </w:r>
      <w:r w:rsidR="004B24AC" w:rsidRPr="00C13375">
        <w:rPr>
          <w:sz w:val="22"/>
          <w:szCs w:val="22"/>
        </w:rPr>
        <w:t xml:space="preserve"> (przy czym Zamawiający nie ma obowiązku dokonania </w:t>
      </w:r>
      <w:r w:rsidR="00435D4B" w:rsidRPr="00C13375">
        <w:rPr>
          <w:sz w:val="22"/>
          <w:szCs w:val="22"/>
        </w:rPr>
        <w:t>zmian Umowy)</w:t>
      </w:r>
      <w:r w:rsidRPr="00C13375">
        <w:rPr>
          <w:sz w:val="22"/>
          <w:szCs w:val="22"/>
        </w:rPr>
        <w:t xml:space="preserve">:  </w:t>
      </w:r>
    </w:p>
    <w:p w14:paraId="74FDE0B9" w14:textId="77777777" w:rsidR="000C23F8" w:rsidRPr="00C13375" w:rsidRDefault="000C23F8" w:rsidP="00192A50">
      <w:pPr>
        <w:numPr>
          <w:ilvl w:val="1"/>
          <w:numId w:val="76"/>
        </w:numPr>
        <w:spacing w:line="259" w:lineRule="auto"/>
        <w:jc w:val="both"/>
        <w:rPr>
          <w:sz w:val="22"/>
          <w:szCs w:val="22"/>
        </w:rPr>
      </w:pPr>
      <w:r w:rsidRPr="00C13375">
        <w:rPr>
          <w:sz w:val="22"/>
          <w:szCs w:val="22"/>
        </w:rPr>
        <w:t>Zmiany terminu realizacji Umowy:</w:t>
      </w:r>
    </w:p>
    <w:p w14:paraId="6EDEB9C8"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718A234A"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5B78D4FA"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458F67D7"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298F87F6" w14:textId="77777777"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025FAE94" w14:textId="65DD88D7"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6F0BBD">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2BB91ED0" w14:textId="2BDB45AC"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6F0BBD">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7DFCA22"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5F5A7083"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B9B3CAA"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7D730EE2"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420EFF18"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545D137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1C0643F" w14:textId="77777777" w:rsidR="000C23F8" w:rsidRPr="00346E6C" w:rsidRDefault="000C23F8" w:rsidP="00192A50">
      <w:pPr>
        <w:numPr>
          <w:ilvl w:val="2"/>
          <w:numId w:val="76"/>
        </w:numPr>
        <w:spacing w:line="259" w:lineRule="auto"/>
        <w:jc w:val="both"/>
        <w:rPr>
          <w:sz w:val="22"/>
          <w:szCs w:val="22"/>
        </w:rPr>
      </w:pPr>
      <w:r w:rsidRPr="00346E6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346E6C">
        <w:rPr>
          <w:sz w:val="22"/>
          <w:szCs w:val="22"/>
        </w:rPr>
        <w:t>,</w:t>
      </w:r>
    </w:p>
    <w:p w14:paraId="1CD27837" w14:textId="77777777" w:rsidR="00C30D61" w:rsidRPr="00346E6C" w:rsidRDefault="00C30D61" w:rsidP="00192A50">
      <w:pPr>
        <w:numPr>
          <w:ilvl w:val="2"/>
          <w:numId w:val="76"/>
        </w:numPr>
        <w:spacing w:line="259" w:lineRule="auto"/>
        <w:jc w:val="both"/>
        <w:rPr>
          <w:sz w:val="22"/>
          <w:szCs w:val="22"/>
        </w:rPr>
      </w:pPr>
      <w:r w:rsidRPr="00346E6C">
        <w:rPr>
          <w:sz w:val="22"/>
          <w:szCs w:val="22"/>
        </w:rPr>
        <w:t>zmiany będące następstwem okoliczności leżących po stronie Zamawiającego, w szczególności: wstrzymanie realizacji Umowy przez Zamawiającego ze względów technologicznych, organizacyjnych i ekonomicznych,</w:t>
      </w:r>
    </w:p>
    <w:p w14:paraId="515A99B7" w14:textId="0D048257" w:rsidR="000C23F8" w:rsidRPr="00346E6C" w:rsidRDefault="000C23F8" w:rsidP="00192A50">
      <w:pPr>
        <w:numPr>
          <w:ilvl w:val="2"/>
          <w:numId w:val="76"/>
        </w:numPr>
        <w:spacing w:line="259" w:lineRule="auto"/>
        <w:jc w:val="both"/>
        <w:rPr>
          <w:sz w:val="22"/>
          <w:szCs w:val="22"/>
        </w:rPr>
      </w:pPr>
      <w:r w:rsidRPr="00346E6C">
        <w:rPr>
          <w:sz w:val="22"/>
          <w:szCs w:val="22"/>
        </w:rPr>
        <w:t>Zmiany o których mowa w lit</w:t>
      </w:r>
      <w:r w:rsidR="00F244A3" w:rsidRPr="00346E6C">
        <w:rPr>
          <w:sz w:val="22"/>
          <w:szCs w:val="22"/>
        </w:rPr>
        <w:t>.</w:t>
      </w:r>
      <w:r w:rsidRPr="00346E6C">
        <w:rPr>
          <w:sz w:val="22"/>
          <w:szCs w:val="22"/>
        </w:rPr>
        <w:t xml:space="preserve">  </w:t>
      </w:r>
      <w:r w:rsidR="00346E6C" w:rsidRPr="00346E6C">
        <w:rPr>
          <w:sz w:val="22"/>
          <w:szCs w:val="22"/>
        </w:rPr>
        <w:t>c</w:t>
      </w:r>
      <w:r w:rsidR="009A4313" w:rsidRPr="00346E6C">
        <w:rPr>
          <w:sz w:val="22"/>
          <w:szCs w:val="22"/>
        </w:rPr>
        <w:t>)</w:t>
      </w:r>
      <w:r w:rsidR="000C46BD" w:rsidRPr="00346E6C">
        <w:rPr>
          <w:sz w:val="22"/>
          <w:szCs w:val="22"/>
        </w:rPr>
        <w:t xml:space="preserve">, </w:t>
      </w:r>
      <w:r w:rsidR="000F19C3" w:rsidRPr="00346E6C">
        <w:rPr>
          <w:sz w:val="22"/>
          <w:szCs w:val="22"/>
        </w:rPr>
        <w:t>e</w:t>
      </w:r>
      <w:r w:rsidR="000C46BD" w:rsidRPr="00346E6C">
        <w:rPr>
          <w:sz w:val="22"/>
          <w:szCs w:val="22"/>
        </w:rPr>
        <w:t>)</w:t>
      </w:r>
      <w:r w:rsidR="004B28A2" w:rsidRPr="00346E6C">
        <w:rPr>
          <w:sz w:val="22"/>
          <w:szCs w:val="22"/>
        </w:rPr>
        <w:t xml:space="preserve"> i</w:t>
      </w:r>
      <w:r w:rsidR="000C46BD" w:rsidRPr="00346E6C">
        <w:rPr>
          <w:sz w:val="22"/>
          <w:szCs w:val="22"/>
        </w:rPr>
        <w:t xml:space="preserve"> </w:t>
      </w:r>
      <w:r w:rsidR="000F19C3" w:rsidRPr="00346E6C">
        <w:rPr>
          <w:sz w:val="22"/>
          <w:szCs w:val="22"/>
        </w:rPr>
        <w:t>f</w:t>
      </w:r>
      <w:r w:rsidR="000C46BD" w:rsidRPr="00346E6C">
        <w:rPr>
          <w:sz w:val="22"/>
          <w:szCs w:val="22"/>
        </w:rPr>
        <w:t>)</w:t>
      </w:r>
      <w:r w:rsidRPr="00346E6C">
        <w:rPr>
          <w:sz w:val="22"/>
          <w:szCs w:val="22"/>
        </w:rPr>
        <w:t xml:space="preserve"> nie mogą prowadzić do zwiększenia wynagrodzenia Wykonawcy. Zmiany o których mowa w lit a)</w:t>
      </w:r>
      <w:r w:rsidR="009A4313" w:rsidRPr="00346E6C">
        <w:rPr>
          <w:sz w:val="22"/>
          <w:szCs w:val="22"/>
        </w:rPr>
        <w:t>,</w:t>
      </w:r>
      <w:r w:rsidRPr="00346E6C">
        <w:rPr>
          <w:sz w:val="22"/>
          <w:szCs w:val="22"/>
        </w:rPr>
        <w:t xml:space="preserve"> </w:t>
      </w:r>
      <w:r w:rsidR="00346E6C" w:rsidRPr="00346E6C">
        <w:rPr>
          <w:sz w:val="22"/>
          <w:szCs w:val="22"/>
        </w:rPr>
        <w:t>b</w:t>
      </w:r>
      <w:r w:rsidRPr="00346E6C">
        <w:rPr>
          <w:sz w:val="22"/>
          <w:szCs w:val="22"/>
        </w:rPr>
        <w:t>)</w:t>
      </w:r>
      <w:r w:rsidR="004B28A2" w:rsidRPr="00346E6C">
        <w:rPr>
          <w:sz w:val="22"/>
          <w:szCs w:val="22"/>
        </w:rPr>
        <w:t>,</w:t>
      </w:r>
      <w:r w:rsidR="009A4313" w:rsidRPr="00346E6C">
        <w:rPr>
          <w:sz w:val="22"/>
          <w:szCs w:val="22"/>
        </w:rPr>
        <w:t xml:space="preserve"> </w:t>
      </w:r>
      <w:r w:rsidR="00346E6C" w:rsidRPr="00346E6C">
        <w:rPr>
          <w:sz w:val="22"/>
          <w:szCs w:val="22"/>
        </w:rPr>
        <w:t>d</w:t>
      </w:r>
      <w:r w:rsidR="009A4313" w:rsidRPr="00346E6C">
        <w:rPr>
          <w:sz w:val="22"/>
          <w:szCs w:val="22"/>
        </w:rPr>
        <w:t>)</w:t>
      </w:r>
      <w:r w:rsidR="004B28A2" w:rsidRPr="00346E6C">
        <w:rPr>
          <w:sz w:val="22"/>
          <w:szCs w:val="22"/>
        </w:rPr>
        <w:t xml:space="preserve"> i </w:t>
      </w:r>
      <w:r w:rsidR="00346E6C" w:rsidRPr="00346E6C">
        <w:rPr>
          <w:sz w:val="22"/>
          <w:szCs w:val="22"/>
        </w:rPr>
        <w:t>g</w:t>
      </w:r>
      <w:r w:rsidR="004B28A2" w:rsidRPr="00346E6C">
        <w:rPr>
          <w:sz w:val="22"/>
          <w:szCs w:val="22"/>
        </w:rPr>
        <w:t>)</w:t>
      </w:r>
      <w:r w:rsidR="009A4313" w:rsidRPr="00346E6C">
        <w:rPr>
          <w:sz w:val="22"/>
          <w:szCs w:val="22"/>
        </w:rPr>
        <w:t xml:space="preserve"> </w:t>
      </w:r>
      <w:r w:rsidRPr="00346E6C">
        <w:rPr>
          <w:sz w:val="22"/>
          <w:szCs w:val="22"/>
        </w:rPr>
        <w:t>mogą prowadzić do wzrostu wynagrodzenia Wykonawcy jedynie w wysokości poniesionych przez niego, udokumentowanych kosztów w związku z wprowadzeniem zmiany.</w:t>
      </w:r>
    </w:p>
    <w:p w14:paraId="1BC7E31D" w14:textId="77777777" w:rsidR="000C23F8" w:rsidRPr="00F8529D" w:rsidRDefault="000C23F8" w:rsidP="00192A50">
      <w:pPr>
        <w:numPr>
          <w:ilvl w:val="1"/>
          <w:numId w:val="76"/>
        </w:numPr>
        <w:spacing w:line="259" w:lineRule="auto"/>
        <w:jc w:val="both"/>
        <w:rPr>
          <w:sz w:val="22"/>
          <w:szCs w:val="22"/>
        </w:rPr>
      </w:pPr>
      <w:r w:rsidRPr="00F8529D">
        <w:rPr>
          <w:sz w:val="22"/>
          <w:szCs w:val="22"/>
        </w:rPr>
        <w:lastRenderedPageBreak/>
        <w:t xml:space="preserve">Zmiany zakresu rzeczowego </w:t>
      </w:r>
      <w:r w:rsidR="00F244A3" w:rsidRPr="00F8529D">
        <w:rPr>
          <w:sz w:val="22"/>
          <w:szCs w:val="22"/>
        </w:rPr>
        <w:t xml:space="preserve">i finansowego </w:t>
      </w:r>
      <w:r w:rsidRPr="00F8529D">
        <w:rPr>
          <w:sz w:val="22"/>
          <w:szCs w:val="22"/>
        </w:rPr>
        <w:t>Umowy:</w:t>
      </w:r>
    </w:p>
    <w:p w14:paraId="5E609D02" w14:textId="77777777" w:rsidR="000C46BD" w:rsidRPr="00F8529D" w:rsidRDefault="000C23F8" w:rsidP="00192A50">
      <w:pPr>
        <w:pStyle w:val="Akapitzlist"/>
        <w:numPr>
          <w:ilvl w:val="0"/>
          <w:numId w:val="76"/>
        </w:numPr>
        <w:spacing w:line="259" w:lineRule="auto"/>
        <w:ind w:left="709" w:hanging="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00F244A3" w:rsidRPr="00F8529D">
        <w:rPr>
          <w:sz w:val="22"/>
          <w:szCs w:val="22"/>
        </w:rPr>
        <w:t xml:space="preserve">, </w:t>
      </w:r>
      <w:bookmarkEnd w:id="251"/>
      <w:bookmarkEnd w:id="25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3B744EE3" w14:textId="77777777" w:rsidR="000C23F8" w:rsidRPr="00F8529D" w:rsidRDefault="000C23F8" w:rsidP="000C23F8">
      <w:pPr>
        <w:spacing w:line="259" w:lineRule="auto"/>
        <w:ind w:left="1080"/>
        <w:contextualSpacing/>
        <w:jc w:val="both"/>
        <w:rPr>
          <w:sz w:val="6"/>
          <w:szCs w:val="6"/>
        </w:rPr>
      </w:pPr>
    </w:p>
    <w:p w14:paraId="78032949" w14:textId="77777777"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2C53D905" w14:textId="03E0CB96" w:rsidR="006F715D" w:rsidRPr="00A33BF6" w:rsidRDefault="006F715D" w:rsidP="00DE1463">
      <w:pPr>
        <w:pStyle w:val="Akapitzlist"/>
        <w:numPr>
          <w:ilvl w:val="0"/>
          <w:numId w:val="71"/>
        </w:numPr>
        <w:spacing w:line="259" w:lineRule="auto"/>
        <w:ind w:left="567" w:hanging="141"/>
        <w:jc w:val="both"/>
        <w:rPr>
          <w:sz w:val="22"/>
          <w:szCs w:val="22"/>
        </w:rPr>
      </w:pPr>
      <w:bookmarkStart w:id="253" w:name="_Hlk147848517"/>
      <w:r w:rsidRPr="00A33BF6">
        <w:rPr>
          <w:sz w:val="22"/>
          <w:szCs w:val="22"/>
        </w:rPr>
        <w:t xml:space="preserve">zmiana zasad dokonywania odbiorów świadczonych usług, o której mowa w </w:t>
      </w:r>
      <w:bookmarkStart w:id="254" w:name="_Hlk148344566"/>
      <w:r w:rsidRPr="00A33BF6">
        <w:rPr>
          <w:sz w:val="22"/>
          <w:szCs w:val="22"/>
        </w:rPr>
        <w:t xml:space="preserve">§15 </w:t>
      </w:r>
      <w:bookmarkEnd w:id="254"/>
      <w:r w:rsidRPr="00A33BF6">
        <w:rPr>
          <w:sz w:val="22"/>
          <w:szCs w:val="22"/>
        </w:rPr>
        <w:t xml:space="preserve">ust. 2 pkt 2) lit. </w:t>
      </w:r>
      <w:r w:rsidR="000F19C3">
        <w:rPr>
          <w:sz w:val="22"/>
          <w:szCs w:val="22"/>
        </w:rPr>
        <w:t>e</w:t>
      </w:r>
      <w:r w:rsidRPr="00A33BF6">
        <w:rPr>
          <w:sz w:val="22"/>
          <w:szCs w:val="22"/>
        </w:rPr>
        <w:t>),</w:t>
      </w:r>
    </w:p>
    <w:bookmarkEnd w:id="253"/>
    <w:p w14:paraId="27B96644" w14:textId="270B4C00" w:rsidR="006F715D" w:rsidRPr="00A33BF6" w:rsidRDefault="006F715D" w:rsidP="00DE1463">
      <w:pPr>
        <w:pStyle w:val="Akapitzlist"/>
        <w:numPr>
          <w:ilvl w:val="0"/>
          <w:numId w:val="71"/>
        </w:numPr>
        <w:spacing w:line="259" w:lineRule="auto"/>
        <w:ind w:left="567" w:hanging="141"/>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0F19C3">
        <w:rPr>
          <w:sz w:val="22"/>
          <w:szCs w:val="22"/>
        </w:rPr>
        <w:t>f</w:t>
      </w:r>
      <w:r w:rsidRPr="00A33BF6">
        <w:rPr>
          <w:sz w:val="22"/>
          <w:szCs w:val="22"/>
        </w:rPr>
        <w:t>),</w:t>
      </w:r>
    </w:p>
    <w:p w14:paraId="0E950331" w14:textId="776F57A4" w:rsidR="006F715D" w:rsidRPr="00A33BF6" w:rsidRDefault="006F715D" w:rsidP="00DE1463">
      <w:pPr>
        <w:pStyle w:val="Akapitzlist"/>
        <w:numPr>
          <w:ilvl w:val="0"/>
          <w:numId w:val="71"/>
        </w:numPr>
        <w:spacing w:line="259" w:lineRule="auto"/>
        <w:ind w:left="567" w:hanging="141"/>
        <w:jc w:val="both"/>
        <w:rPr>
          <w:sz w:val="22"/>
          <w:szCs w:val="22"/>
        </w:rPr>
      </w:pPr>
      <w:r w:rsidRPr="00A33BF6">
        <w:rPr>
          <w:sz w:val="22"/>
          <w:szCs w:val="22"/>
        </w:rPr>
        <w:t>zmiana lub wprowadzenie nowego Podwykonawcy (§10 ust. 13),</w:t>
      </w:r>
    </w:p>
    <w:p w14:paraId="05A82308" w14:textId="77777777" w:rsidR="006F715D" w:rsidRPr="00A33BF6" w:rsidRDefault="006F715D" w:rsidP="00DE1463">
      <w:pPr>
        <w:pStyle w:val="Akapitzlist"/>
        <w:numPr>
          <w:ilvl w:val="0"/>
          <w:numId w:val="71"/>
        </w:numPr>
        <w:spacing w:line="259" w:lineRule="auto"/>
        <w:ind w:left="567" w:hanging="141"/>
        <w:jc w:val="both"/>
        <w:rPr>
          <w:sz w:val="22"/>
          <w:szCs w:val="22"/>
        </w:rPr>
      </w:pPr>
      <w:r w:rsidRPr="00A33BF6">
        <w:rPr>
          <w:sz w:val="22"/>
          <w:szCs w:val="22"/>
        </w:rPr>
        <w:t>zmiana osób odpowiedzialnych za nadzór (§11 ust. 3),</w:t>
      </w:r>
    </w:p>
    <w:p w14:paraId="1E548E2D" w14:textId="77777777" w:rsidR="006F715D" w:rsidRPr="00EC36B9" w:rsidRDefault="006F715D" w:rsidP="00DE1463">
      <w:pPr>
        <w:pStyle w:val="Akapitzlist"/>
        <w:numPr>
          <w:ilvl w:val="0"/>
          <w:numId w:val="71"/>
        </w:numPr>
        <w:spacing w:line="259" w:lineRule="auto"/>
        <w:ind w:left="567" w:hanging="141"/>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CDF0487" w14:textId="77777777" w:rsidR="000C23F8" w:rsidRPr="00DE1463" w:rsidRDefault="004F3468" w:rsidP="00DE1463">
      <w:pPr>
        <w:pStyle w:val="Nagwek2"/>
      </w:pPr>
      <w:bookmarkStart w:id="255" w:name="_Toc148612313"/>
      <w:bookmarkEnd w:id="248"/>
      <w:bookmarkEnd w:id="250"/>
      <w:r w:rsidRPr="004F3468">
        <w:t xml:space="preserve">§ 16. </w:t>
      </w:r>
      <w:r w:rsidR="00F536DE" w:rsidRPr="00B71040">
        <w:t>Waloryzacja</w:t>
      </w:r>
      <w:bookmarkEnd w:id="255"/>
      <w:r w:rsidR="00B24F0B">
        <w:t xml:space="preserve"> </w:t>
      </w:r>
      <w:r w:rsidR="00DE1463">
        <w:t>– nie dotyczy</w:t>
      </w:r>
    </w:p>
    <w:p w14:paraId="02BD8105" w14:textId="77777777" w:rsidR="000C23F8" w:rsidRPr="00500E2A" w:rsidRDefault="000C23F8" w:rsidP="000C23F8">
      <w:pPr>
        <w:pStyle w:val="Nagwek2"/>
      </w:pPr>
      <w:bookmarkStart w:id="256" w:name="_Toc64016213"/>
      <w:bookmarkStart w:id="257" w:name="_Toc106095875"/>
      <w:bookmarkStart w:id="258" w:name="_Toc106096315"/>
      <w:bookmarkStart w:id="259" w:name="_Toc106096419"/>
      <w:bookmarkStart w:id="260" w:name="_Toc148612314"/>
      <w:bookmarkStart w:id="261" w:name="_Hlk67826426"/>
      <w:bookmarkEnd w:id="249"/>
      <w:r w:rsidRPr="00500E2A">
        <w:t>§</w:t>
      </w:r>
      <w:r>
        <w:t xml:space="preserve"> </w:t>
      </w:r>
      <w:r w:rsidRPr="00500E2A">
        <w:t>1</w:t>
      </w:r>
      <w:r w:rsidR="00B71040">
        <w:t>7</w:t>
      </w:r>
      <w:r w:rsidRPr="00500E2A">
        <w:t>. Ochrona danych osobowych</w:t>
      </w:r>
      <w:bookmarkEnd w:id="256"/>
      <w:bookmarkEnd w:id="257"/>
      <w:bookmarkEnd w:id="258"/>
      <w:bookmarkEnd w:id="259"/>
      <w:bookmarkEnd w:id="260"/>
      <w:r w:rsidRPr="00500E2A">
        <w:t xml:space="preserve"> </w:t>
      </w:r>
    </w:p>
    <w:p w14:paraId="3B0B455A" w14:textId="77777777" w:rsidR="000C23F8" w:rsidRPr="00DE1463" w:rsidRDefault="000C23F8" w:rsidP="00DE1463">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71621">
        <w:rPr>
          <w:b/>
          <w:bCs/>
          <w:sz w:val="22"/>
          <w:szCs w:val="22"/>
        </w:rPr>
        <w:t>2</w:t>
      </w:r>
      <w:r w:rsidRPr="00500E2A">
        <w:rPr>
          <w:b/>
          <w:bCs/>
          <w:sz w:val="22"/>
          <w:szCs w:val="22"/>
        </w:rPr>
        <w:t xml:space="preserve"> do Umowy.</w:t>
      </w:r>
      <w:bookmarkEnd w:id="261"/>
    </w:p>
    <w:p w14:paraId="3A7071CD" w14:textId="77777777" w:rsidR="000C23F8" w:rsidRPr="00E66F78" w:rsidRDefault="000C23F8" w:rsidP="000C23F8">
      <w:pPr>
        <w:pStyle w:val="Nagwek2"/>
      </w:pPr>
      <w:bookmarkStart w:id="262" w:name="_Toc64016214"/>
      <w:bookmarkStart w:id="263" w:name="_Toc106095876"/>
      <w:bookmarkStart w:id="264" w:name="_Toc106096316"/>
      <w:bookmarkStart w:id="265" w:name="_Toc106096420"/>
      <w:bookmarkStart w:id="266" w:name="_Toc148612315"/>
      <w:r w:rsidRPr="00500E2A">
        <w:t>§</w:t>
      </w:r>
      <w:r>
        <w:t xml:space="preserve"> </w:t>
      </w:r>
      <w:r w:rsidRPr="00500E2A">
        <w:t>1</w:t>
      </w:r>
      <w:r w:rsidR="00B71040">
        <w:t>8</w:t>
      </w:r>
      <w:r w:rsidRPr="00500E2A">
        <w:t xml:space="preserve">. Ochrona tajemnic </w:t>
      </w:r>
      <w:r w:rsidRPr="00E66F78">
        <w:t>przedsiębiorcy, zachowanie poufności</w:t>
      </w:r>
      <w:bookmarkEnd w:id="262"/>
      <w:bookmarkEnd w:id="263"/>
      <w:bookmarkEnd w:id="264"/>
      <w:bookmarkEnd w:id="265"/>
      <w:bookmarkEnd w:id="266"/>
      <w:r w:rsidRPr="00E66F78">
        <w:t xml:space="preserve"> </w:t>
      </w:r>
    </w:p>
    <w:p w14:paraId="06CAA9BB" w14:textId="77777777" w:rsidR="000C23F8" w:rsidRPr="00E66F78" w:rsidRDefault="000C23F8" w:rsidP="00192A50">
      <w:pPr>
        <w:numPr>
          <w:ilvl w:val="0"/>
          <w:numId w:val="59"/>
        </w:numPr>
        <w:spacing w:line="259" w:lineRule="auto"/>
        <w:ind w:hanging="357"/>
        <w:jc w:val="both"/>
        <w:rPr>
          <w:sz w:val="22"/>
          <w:szCs w:val="22"/>
        </w:rPr>
      </w:pPr>
      <w:bookmarkStart w:id="26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27DE1FC3"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0F75317E"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DF86459"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D2E7F4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BD68610"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FE1EC87"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93BD34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lastRenderedPageBreak/>
        <w:t xml:space="preserve">Ujawnienie informacji stanowiących tajemnicę przedsiębiorstwa jest także dopuszczalne </w:t>
      </w:r>
      <w:r>
        <w:rPr>
          <w:sz w:val="22"/>
          <w:szCs w:val="22"/>
        </w:rPr>
        <w:br/>
      </w:r>
      <w:r w:rsidRPr="00E66F78">
        <w:rPr>
          <w:sz w:val="22"/>
          <w:szCs w:val="22"/>
        </w:rPr>
        <w:t>w następujących sytuacjach:</w:t>
      </w:r>
    </w:p>
    <w:p w14:paraId="77253BA2"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6A6DA4D1"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0B58E695"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6C9290E2"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4DCD1521"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4FB06389"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CE762B9"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13C338E3" w14:textId="77777777" w:rsidR="000C23F8" w:rsidRPr="00DE1463" w:rsidRDefault="00133433" w:rsidP="00DE1463">
      <w:pPr>
        <w:numPr>
          <w:ilvl w:val="0"/>
          <w:numId w:val="59"/>
        </w:numPr>
        <w:spacing w:line="259" w:lineRule="auto"/>
        <w:ind w:left="363" w:hanging="357"/>
        <w:jc w:val="both"/>
        <w:rPr>
          <w:sz w:val="22"/>
          <w:szCs w:val="22"/>
        </w:rPr>
      </w:pPr>
      <w:bookmarkStart w:id="26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8"/>
    </w:p>
    <w:p w14:paraId="436A2299" w14:textId="77777777" w:rsidR="000C23F8" w:rsidRPr="00F8529D" w:rsidRDefault="000C23F8" w:rsidP="00AD7A6E">
      <w:pPr>
        <w:pStyle w:val="Nagwek2"/>
      </w:pPr>
      <w:bookmarkStart w:id="269" w:name="_Toc64016215"/>
      <w:bookmarkStart w:id="270" w:name="_Toc106095877"/>
      <w:bookmarkStart w:id="271" w:name="_Toc106096317"/>
      <w:bookmarkStart w:id="272" w:name="_Toc106096421"/>
      <w:bookmarkStart w:id="273" w:name="_Toc148612316"/>
      <w:bookmarkEnd w:id="267"/>
      <w:r w:rsidRPr="00F8529D">
        <w:t>§ 1</w:t>
      </w:r>
      <w:r w:rsidR="00B71040" w:rsidRPr="00F8529D">
        <w:t>9</w:t>
      </w:r>
      <w:r w:rsidRPr="00F8529D">
        <w:t>. Zasady etyki</w:t>
      </w:r>
      <w:bookmarkEnd w:id="269"/>
      <w:bookmarkEnd w:id="270"/>
      <w:bookmarkEnd w:id="271"/>
      <w:bookmarkEnd w:id="272"/>
      <w:bookmarkEnd w:id="273"/>
    </w:p>
    <w:p w14:paraId="59BE2205" w14:textId="77777777" w:rsidR="000C23F8" w:rsidRPr="00F8529D" w:rsidRDefault="000C23F8" w:rsidP="00192A50">
      <w:pPr>
        <w:numPr>
          <w:ilvl w:val="0"/>
          <w:numId w:val="60"/>
        </w:numPr>
        <w:spacing w:line="259" w:lineRule="auto"/>
        <w:ind w:hanging="357"/>
        <w:jc w:val="both"/>
        <w:rPr>
          <w:sz w:val="22"/>
          <w:szCs w:val="22"/>
        </w:rPr>
      </w:pPr>
      <w:bookmarkStart w:id="27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6E2BFCDE" w14:textId="77777777" w:rsidR="000C23F8" w:rsidRPr="00DE1463" w:rsidRDefault="000C23F8" w:rsidP="00192A50">
      <w:pPr>
        <w:numPr>
          <w:ilvl w:val="1"/>
          <w:numId w:val="60"/>
        </w:numPr>
        <w:spacing w:line="259" w:lineRule="auto"/>
        <w:ind w:hanging="357"/>
        <w:jc w:val="both"/>
        <w:rPr>
          <w:sz w:val="22"/>
          <w:szCs w:val="22"/>
        </w:rPr>
      </w:pPr>
      <w:bookmarkStart w:id="275" w:name="_Hlk156480572"/>
      <w:r w:rsidRPr="00F8529D">
        <w:rPr>
          <w:sz w:val="22"/>
          <w:szCs w:val="22"/>
        </w:rPr>
        <w:t xml:space="preserve">popełnienia przestępstw określonych w art. 16 ustawy z dnia 28 października 2002 r. </w:t>
      </w:r>
      <w:bookmarkStart w:id="276" w:name="_Hlk144468375"/>
      <w:r w:rsidRPr="00F8529D">
        <w:rPr>
          <w:sz w:val="22"/>
          <w:szCs w:val="22"/>
        </w:rPr>
        <w:t>o </w:t>
      </w:r>
      <w:r w:rsidRPr="00DE1463">
        <w:rPr>
          <w:sz w:val="22"/>
          <w:szCs w:val="22"/>
        </w:rPr>
        <w:t>odpowiedzialności podmiotów zbiorowych za czyny zabronione pod groźbą kary</w:t>
      </w:r>
      <w:bookmarkEnd w:id="276"/>
      <w:r w:rsidRPr="00DE1463">
        <w:rPr>
          <w:sz w:val="22"/>
          <w:szCs w:val="22"/>
        </w:rPr>
        <w:t xml:space="preserve"> </w:t>
      </w:r>
      <w:r w:rsidR="00744F79" w:rsidRPr="00DE1463">
        <w:rPr>
          <w:sz w:val="22"/>
          <w:szCs w:val="22"/>
        </w:rPr>
        <w:t xml:space="preserve">(Dz. U. </w:t>
      </w:r>
      <w:r w:rsidR="00744F79" w:rsidRPr="00DE1463">
        <w:rPr>
          <w:sz w:val="22"/>
          <w:szCs w:val="22"/>
        </w:rPr>
        <w:br/>
        <w:t xml:space="preserve">2002 nr 197 poz.1661 z </w:t>
      </w:r>
      <w:proofErr w:type="spellStart"/>
      <w:r w:rsidR="00744F79" w:rsidRPr="00DE1463">
        <w:rPr>
          <w:sz w:val="22"/>
          <w:szCs w:val="22"/>
        </w:rPr>
        <w:t>późn</w:t>
      </w:r>
      <w:proofErr w:type="spellEnd"/>
      <w:r w:rsidR="00744F79" w:rsidRPr="00DE1463">
        <w:rPr>
          <w:sz w:val="22"/>
          <w:szCs w:val="22"/>
        </w:rPr>
        <w:t>. zm.).</w:t>
      </w:r>
    </w:p>
    <w:p w14:paraId="2890D5CC" w14:textId="77777777" w:rsidR="000C23F8" w:rsidRPr="00DE1463" w:rsidRDefault="000C23F8" w:rsidP="00192A50">
      <w:pPr>
        <w:numPr>
          <w:ilvl w:val="1"/>
          <w:numId w:val="60"/>
        </w:numPr>
        <w:spacing w:line="259" w:lineRule="auto"/>
        <w:ind w:hanging="357"/>
        <w:jc w:val="both"/>
        <w:rPr>
          <w:sz w:val="22"/>
          <w:szCs w:val="22"/>
        </w:rPr>
      </w:pPr>
      <w:r w:rsidRPr="00DE1463">
        <w:rPr>
          <w:sz w:val="22"/>
          <w:szCs w:val="22"/>
        </w:rPr>
        <w:t xml:space="preserve">popełnienia czynów wskazanych w ustawie z dnia 16 kwietnia 1993 roku </w:t>
      </w:r>
      <w:bookmarkStart w:id="277" w:name="_Hlk144468401"/>
      <w:r w:rsidRPr="00DE1463">
        <w:rPr>
          <w:sz w:val="22"/>
          <w:szCs w:val="22"/>
        </w:rPr>
        <w:t>o zwalczaniu nieuczciwej konkurencji</w:t>
      </w:r>
      <w:bookmarkEnd w:id="277"/>
      <w:r w:rsidRPr="00DE1463">
        <w:rPr>
          <w:sz w:val="22"/>
          <w:szCs w:val="22"/>
        </w:rPr>
        <w:t xml:space="preserve"> </w:t>
      </w:r>
      <w:bookmarkStart w:id="278" w:name="_Hlk148611757"/>
      <w:r w:rsidRPr="00DE1463">
        <w:rPr>
          <w:sz w:val="22"/>
          <w:szCs w:val="22"/>
        </w:rPr>
        <w:t xml:space="preserve">(Dz. U. </w:t>
      </w:r>
      <w:r w:rsidR="00744F79" w:rsidRPr="00DE1463">
        <w:rPr>
          <w:sz w:val="22"/>
          <w:szCs w:val="22"/>
        </w:rPr>
        <w:t>1993 nr 47 poz.211</w:t>
      </w:r>
      <w:r w:rsidR="00FF2455" w:rsidRPr="00DE1463">
        <w:rPr>
          <w:sz w:val="22"/>
          <w:szCs w:val="22"/>
        </w:rPr>
        <w:t>.</w:t>
      </w:r>
      <w:r w:rsidR="00133433" w:rsidRPr="00DE1463">
        <w:rPr>
          <w:sz w:val="22"/>
          <w:szCs w:val="22"/>
        </w:rPr>
        <w:t xml:space="preserve"> z</w:t>
      </w:r>
      <w:r w:rsidR="00FF2455" w:rsidRPr="00DE1463">
        <w:rPr>
          <w:sz w:val="22"/>
          <w:szCs w:val="22"/>
        </w:rPr>
        <w:t xml:space="preserve"> </w:t>
      </w:r>
      <w:proofErr w:type="spellStart"/>
      <w:r w:rsidR="00FF2455" w:rsidRPr="00DE1463">
        <w:rPr>
          <w:sz w:val="22"/>
          <w:szCs w:val="22"/>
        </w:rPr>
        <w:t>późn</w:t>
      </w:r>
      <w:proofErr w:type="spellEnd"/>
      <w:r w:rsidR="00FF2455" w:rsidRPr="00DE1463">
        <w:rPr>
          <w:sz w:val="22"/>
          <w:szCs w:val="22"/>
        </w:rPr>
        <w:t>. zm.</w:t>
      </w:r>
      <w:r w:rsidRPr="00DE1463">
        <w:rPr>
          <w:sz w:val="22"/>
          <w:szCs w:val="22"/>
        </w:rPr>
        <w:t>).</w:t>
      </w:r>
      <w:bookmarkEnd w:id="278"/>
    </w:p>
    <w:bookmarkEnd w:id="275"/>
    <w:p w14:paraId="5766C468" w14:textId="77777777" w:rsidR="000C23F8" w:rsidRPr="00DE1463" w:rsidRDefault="000C23F8" w:rsidP="00192A50">
      <w:pPr>
        <w:numPr>
          <w:ilvl w:val="0"/>
          <w:numId w:val="60"/>
        </w:numPr>
        <w:spacing w:line="259" w:lineRule="auto"/>
        <w:ind w:hanging="357"/>
        <w:jc w:val="both"/>
        <w:rPr>
          <w:sz w:val="22"/>
          <w:szCs w:val="22"/>
        </w:rPr>
      </w:pPr>
      <w:r w:rsidRPr="00DE1463">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C89A6B2" w14:textId="77777777" w:rsidR="00AB2101" w:rsidRPr="00DE1463" w:rsidRDefault="00AB2101" w:rsidP="00AB2101">
      <w:pPr>
        <w:numPr>
          <w:ilvl w:val="0"/>
          <w:numId w:val="60"/>
        </w:numPr>
        <w:spacing w:line="259" w:lineRule="auto"/>
        <w:jc w:val="both"/>
        <w:rPr>
          <w:sz w:val="22"/>
          <w:szCs w:val="22"/>
        </w:rPr>
      </w:pPr>
      <w:bookmarkStart w:id="279" w:name="_Hlk167104771"/>
      <w:r w:rsidRPr="00DE1463">
        <w:rPr>
          <w:sz w:val="22"/>
          <w:szCs w:val="22"/>
        </w:rPr>
        <w:t>Strony oświadczają</w:t>
      </w:r>
      <w:r w:rsidR="00C02E70" w:rsidRPr="00DE1463">
        <w:rPr>
          <w:sz w:val="22"/>
          <w:szCs w:val="22"/>
        </w:rPr>
        <w:t>,</w:t>
      </w:r>
      <w:r w:rsidRPr="00DE146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DE1463">
          <w:rPr>
            <w:rStyle w:val="Hipercze"/>
            <w:sz w:val="22"/>
            <w:szCs w:val="22"/>
          </w:rPr>
          <w:t>https://www.pgg.pl/strefa-korporacyjna/firma/inne/polityka-antykorupcyjna</w:t>
        </w:r>
      </w:hyperlink>
      <w:r w:rsidRPr="00DE1463">
        <w:rPr>
          <w:sz w:val="22"/>
          <w:szCs w:val="22"/>
        </w:rPr>
        <w:t xml:space="preserve">  </w:t>
      </w:r>
    </w:p>
    <w:p w14:paraId="67CCB721" w14:textId="77777777" w:rsidR="00AB2101" w:rsidRPr="00DE1463" w:rsidRDefault="00AB2101" w:rsidP="00AB2101">
      <w:pPr>
        <w:numPr>
          <w:ilvl w:val="0"/>
          <w:numId w:val="60"/>
        </w:numPr>
        <w:spacing w:line="259" w:lineRule="auto"/>
        <w:jc w:val="both"/>
        <w:rPr>
          <w:sz w:val="22"/>
          <w:szCs w:val="22"/>
        </w:rPr>
      </w:pPr>
      <w:r w:rsidRPr="00DE1463">
        <w:rPr>
          <w:sz w:val="22"/>
          <w:szCs w:val="22"/>
        </w:rPr>
        <w:lastRenderedPageBreak/>
        <w:t>Wykonawca oświadcza</w:t>
      </w:r>
      <w:r w:rsidR="00C02E70" w:rsidRPr="00DE1463">
        <w:rPr>
          <w:sz w:val="22"/>
          <w:szCs w:val="22"/>
        </w:rPr>
        <w:t>,</w:t>
      </w:r>
      <w:r w:rsidRPr="00DE1463">
        <w:rPr>
          <w:sz w:val="22"/>
          <w:szCs w:val="22"/>
        </w:rPr>
        <w:t xml:space="preserve"> że dołoży należytej staranności, aby pracownicy, współpracownicy, podwykonawcy lub osoby, przy pomocy których będzie realizował zamówienie zapoznali się </w:t>
      </w:r>
      <w:r w:rsidRPr="00DE1463">
        <w:rPr>
          <w:sz w:val="22"/>
          <w:szCs w:val="22"/>
        </w:rPr>
        <w:br/>
        <w:t>i stosowali wyżej opisane zasady.</w:t>
      </w:r>
    </w:p>
    <w:p w14:paraId="339A5D3B" w14:textId="77777777" w:rsidR="00AB2101" w:rsidRPr="00DE1463" w:rsidRDefault="00AB2101" w:rsidP="00AB2101">
      <w:pPr>
        <w:numPr>
          <w:ilvl w:val="0"/>
          <w:numId w:val="60"/>
        </w:numPr>
        <w:spacing w:line="259" w:lineRule="auto"/>
        <w:jc w:val="both"/>
        <w:rPr>
          <w:sz w:val="22"/>
          <w:szCs w:val="22"/>
        </w:rPr>
      </w:pPr>
      <w:r w:rsidRPr="00DE1463">
        <w:rPr>
          <w:sz w:val="22"/>
          <w:szCs w:val="22"/>
        </w:rPr>
        <w:t xml:space="preserve">Naruszenie wyżej opisanych zasad  jest traktowane jak rażące naruszenie postanowień Umowy. </w:t>
      </w:r>
    </w:p>
    <w:p w14:paraId="43F77E05" w14:textId="77777777" w:rsidR="00AB2101" w:rsidRPr="00DE1463" w:rsidRDefault="00AB2101" w:rsidP="00AB2101">
      <w:pPr>
        <w:numPr>
          <w:ilvl w:val="0"/>
          <w:numId w:val="60"/>
        </w:numPr>
        <w:spacing w:line="259" w:lineRule="auto"/>
        <w:jc w:val="both"/>
        <w:rPr>
          <w:sz w:val="22"/>
          <w:szCs w:val="22"/>
        </w:rPr>
      </w:pPr>
      <w:r w:rsidRPr="00DE1463">
        <w:rPr>
          <w:sz w:val="22"/>
          <w:szCs w:val="22"/>
        </w:rPr>
        <w:t xml:space="preserve">Naruszenie wyżej opisanych zasad może spowodować rozwiązanie Umowy bez zachowania okresu wypowiedzenia, Wykonawcy nie będą przysługiwać żadne roszczenia z tego tytułu. </w:t>
      </w:r>
    </w:p>
    <w:p w14:paraId="08AA5AA4" w14:textId="77777777" w:rsidR="00AB2101" w:rsidRPr="00DE1463" w:rsidRDefault="00AB2101" w:rsidP="00AB2101">
      <w:pPr>
        <w:numPr>
          <w:ilvl w:val="0"/>
          <w:numId w:val="60"/>
        </w:numPr>
        <w:spacing w:line="259" w:lineRule="auto"/>
        <w:jc w:val="both"/>
        <w:rPr>
          <w:sz w:val="22"/>
          <w:szCs w:val="22"/>
        </w:rPr>
      </w:pPr>
      <w:r w:rsidRPr="00DE1463">
        <w:rPr>
          <w:sz w:val="22"/>
          <w:szCs w:val="22"/>
        </w:rPr>
        <w:t xml:space="preserve">Strony zobowiązują się do informowania się wzajemnie o każdym przypadku naruszenia zasad opisanych w niniejszym paragrafie Umowy. </w:t>
      </w:r>
      <w:bookmarkEnd w:id="279"/>
    </w:p>
    <w:p w14:paraId="0A63EA5F" w14:textId="77777777" w:rsidR="000C23F8" w:rsidRPr="00F8529D" w:rsidRDefault="000C23F8" w:rsidP="000C23F8">
      <w:pPr>
        <w:spacing w:line="259" w:lineRule="auto"/>
        <w:ind w:left="360"/>
        <w:jc w:val="both"/>
        <w:rPr>
          <w:sz w:val="22"/>
          <w:szCs w:val="22"/>
        </w:rPr>
      </w:pPr>
    </w:p>
    <w:p w14:paraId="3622F91B" w14:textId="77777777" w:rsidR="000C23F8" w:rsidRPr="00F8529D" w:rsidRDefault="000C23F8" w:rsidP="00AD7A6E">
      <w:pPr>
        <w:pStyle w:val="Nagwek2"/>
      </w:pPr>
      <w:bookmarkStart w:id="280" w:name="_Toc106095878"/>
      <w:bookmarkStart w:id="281" w:name="_Toc106096318"/>
      <w:bookmarkStart w:id="282" w:name="_Toc106096422"/>
      <w:bookmarkStart w:id="283" w:name="_Toc148612317"/>
      <w:bookmarkStart w:id="284" w:name="_Hlk105675117"/>
      <w:bookmarkStart w:id="285" w:name="_Hlk67826575"/>
      <w:bookmarkStart w:id="286" w:name="_Toc64016216"/>
      <w:bookmarkEnd w:id="274"/>
      <w:r w:rsidRPr="00F8529D">
        <w:t xml:space="preserve">§ </w:t>
      </w:r>
      <w:r w:rsidR="00B71040" w:rsidRPr="00F8529D">
        <w:t>20</w:t>
      </w:r>
      <w:r w:rsidRPr="00F8529D">
        <w:t>. Nadzór wynikający z zarządzania środowiskowego</w:t>
      </w:r>
      <w:bookmarkEnd w:id="280"/>
      <w:bookmarkEnd w:id="281"/>
      <w:bookmarkEnd w:id="282"/>
      <w:bookmarkEnd w:id="283"/>
    </w:p>
    <w:p w14:paraId="76BB5C4B" w14:textId="77777777" w:rsidR="000C23F8" w:rsidRPr="00500E2A" w:rsidRDefault="000C23F8" w:rsidP="00DE1463">
      <w:pPr>
        <w:ind w:left="284" w:hanging="284"/>
        <w:jc w:val="both"/>
        <w:rPr>
          <w:sz w:val="22"/>
          <w:szCs w:val="22"/>
        </w:rPr>
      </w:pPr>
      <w:r w:rsidRPr="00F8529D">
        <w:rPr>
          <w:sz w:val="22"/>
          <w:szCs w:val="22"/>
        </w:rPr>
        <w:t>1.</w:t>
      </w:r>
      <w:r w:rsidR="00DE1463" w:rsidRPr="00F8529D">
        <w:rPr>
          <w:sz w:val="22"/>
          <w:szCs w:val="22"/>
        </w:rPr>
        <w:t xml:space="preserve"> </w:t>
      </w:r>
      <w:r w:rsidRPr="00F8529D">
        <w:rPr>
          <w:sz w:val="22"/>
          <w:szCs w:val="22"/>
        </w:rPr>
        <w:t xml:space="preserve">Wykonawca zobowiązuje się do przestrzegania przepisów </w:t>
      </w:r>
      <w:r w:rsidRPr="00500E2A">
        <w:rPr>
          <w:sz w:val="22"/>
          <w:szCs w:val="22"/>
        </w:rPr>
        <w:t>prawnych w zakresie ochrony środowiska.</w:t>
      </w:r>
    </w:p>
    <w:p w14:paraId="0CD0A123" w14:textId="77777777" w:rsidR="000C23F8" w:rsidRPr="00500E2A" w:rsidRDefault="000C23F8" w:rsidP="00DE1463">
      <w:pPr>
        <w:ind w:left="284" w:hanging="284"/>
        <w:jc w:val="both"/>
        <w:rPr>
          <w:sz w:val="22"/>
          <w:szCs w:val="22"/>
        </w:rPr>
      </w:pPr>
      <w:r w:rsidRPr="00500E2A">
        <w:rPr>
          <w:sz w:val="22"/>
          <w:szCs w:val="22"/>
        </w:rPr>
        <w:t>2.</w:t>
      </w:r>
      <w:r w:rsidR="00DE1463" w:rsidRPr="00500E2A">
        <w:rPr>
          <w:sz w:val="22"/>
          <w:szCs w:val="22"/>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AC260CE" w14:textId="77777777" w:rsidR="000C23F8" w:rsidRPr="00DE1463" w:rsidRDefault="000C23F8" w:rsidP="00DE1463">
      <w:pPr>
        <w:ind w:left="284" w:hanging="284"/>
        <w:jc w:val="both"/>
        <w:rPr>
          <w:i/>
          <w:iCs/>
          <w:color w:val="000000" w:themeColor="text1"/>
          <w:sz w:val="22"/>
          <w:szCs w:val="22"/>
        </w:rPr>
      </w:pPr>
      <w:r w:rsidRPr="00500E2A">
        <w:rPr>
          <w:sz w:val="22"/>
          <w:szCs w:val="22"/>
        </w:rPr>
        <w:t>3.</w:t>
      </w:r>
      <w:r w:rsidR="00DE1463" w:rsidRPr="00500E2A">
        <w:rPr>
          <w:sz w:val="22"/>
          <w:szCs w:val="22"/>
        </w:rPr>
        <w:t xml:space="preserve"> </w:t>
      </w:r>
      <w:r w:rsidRPr="00500E2A">
        <w:rPr>
          <w:sz w:val="22"/>
          <w:szCs w:val="22"/>
        </w:rPr>
        <w:t xml:space="preserve">Wykonawca oświadcza, że jeśli w trakcie </w:t>
      </w:r>
      <w:r w:rsidRPr="00DE1463">
        <w:rPr>
          <w:color w:val="000000" w:themeColor="text1"/>
          <w:sz w:val="22"/>
          <w:szCs w:val="22"/>
        </w:rPr>
        <w:t xml:space="preserve">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DE1463">
        <w:rPr>
          <w:color w:val="000000" w:themeColor="text1"/>
          <w:sz w:val="22"/>
          <w:szCs w:val="22"/>
        </w:rPr>
        <w:t>w</w:t>
      </w:r>
      <w:r w:rsidRPr="00DE1463">
        <w:rPr>
          <w:color w:val="000000" w:themeColor="text1"/>
          <w:sz w:val="22"/>
          <w:szCs w:val="22"/>
        </w:rPr>
        <w:t xml:space="preserve">ytwarzającym i </w:t>
      </w:r>
      <w:r w:rsidR="00FF2455" w:rsidRPr="00DE1463">
        <w:rPr>
          <w:color w:val="000000" w:themeColor="text1"/>
          <w:sz w:val="22"/>
          <w:szCs w:val="22"/>
        </w:rPr>
        <w:t>p</w:t>
      </w:r>
      <w:r w:rsidRPr="00DE1463">
        <w:rPr>
          <w:color w:val="000000" w:themeColor="text1"/>
          <w:sz w:val="22"/>
          <w:szCs w:val="22"/>
        </w:rPr>
        <w:t xml:space="preserve">osiadaczem tych odpadów </w:t>
      </w:r>
      <w:r w:rsidRPr="00DE1463">
        <w:rPr>
          <w:color w:val="000000" w:themeColor="text1"/>
          <w:sz w:val="22"/>
          <w:szCs w:val="22"/>
        </w:rPr>
        <w:br/>
        <w:t>i zobowiązuje się do postępowania z nimi zgodnie z obowiązującymi przepisami prawa w sposób gwarantujący poszanowanie środowiska naturalnego.</w:t>
      </w:r>
      <w:bookmarkEnd w:id="284"/>
    </w:p>
    <w:p w14:paraId="4E08954D" w14:textId="77777777" w:rsidR="000C23F8" w:rsidRPr="00DE1463" w:rsidRDefault="000C23F8" w:rsidP="00AD7A6E">
      <w:pPr>
        <w:pStyle w:val="Nagwek2"/>
        <w:rPr>
          <w:color w:val="000000" w:themeColor="text1"/>
        </w:rPr>
      </w:pPr>
      <w:bookmarkStart w:id="287" w:name="_Toc106095879"/>
      <w:bookmarkStart w:id="288" w:name="_Toc106096319"/>
      <w:bookmarkStart w:id="289" w:name="_Toc106096423"/>
      <w:bookmarkStart w:id="290" w:name="_Toc148612318"/>
      <w:bookmarkStart w:id="291" w:name="_Hlk67826617"/>
      <w:bookmarkEnd w:id="285"/>
      <w:r w:rsidRPr="00DE1463">
        <w:rPr>
          <w:color w:val="000000" w:themeColor="text1"/>
        </w:rPr>
        <w:t>§ 2</w:t>
      </w:r>
      <w:r w:rsidR="00B71040" w:rsidRPr="00DE1463">
        <w:rPr>
          <w:color w:val="000000" w:themeColor="text1"/>
        </w:rPr>
        <w:t>1</w:t>
      </w:r>
      <w:r w:rsidRPr="00DE1463">
        <w:rPr>
          <w:color w:val="000000" w:themeColor="text1"/>
        </w:rPr>
        <w:t>. Siła wyższa</w:t>
      </w:r>
      <w:bookmarkEnd w:id="286"/>
      <w:bookmarkEnd w:id="287"/>
      <w:bookmarkEnd w:id="288"/>
      <w:bookmarkEnd w:id="289"/>
      <w:bookmarkEnd w:id="290"/>
    </w:p>
    <w:p w14:paraId="3A549C57"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AFE88A0" w14:textId="77777777"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1CC45DA"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4A0B355"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640C9686"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51F779EE" w14:textId="77777777" w:rsidR="000C23F8" w:rsidRPr="00F8529D" w:rsidRDefault="000C23F8" w:rsidP="00192A50">
      <w:pPr>
        <w:numPr>
          <w:ilvl w:val="0"/>
          <w:numId w:val="61"/>
        </w:numPr>
        <w:ind w:left="357" w:hanging="357"/>
        <w:jc w:val="both"/>
        <w:rPr>
          <w:sz w:val="22"/>
          <w:szCs w:val="22"/>
        </w:rPr>
      </w:pPr>
      <w:bookmarkStart w:id="29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2"/>
    <w:p w14:paraId="1E0D84D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7ADFCBB" w14:textId="77777777" w:rsidR="000C23F8" w:rsidRPr="00DE1463" w:rsidRDefault="000C23F8" w:rsidP="000C23F8">
      <w:pPr>
        <w:spacing w:line="276" w:lineRule="auto"/>
        <w:ind w:left="357"/>
        <w:jc w:val="both"/>
        <w:rPr>
          <w:color w:val="000000" w:themeColor="text1"/>
          <w:sz w:val="22"/>
          <w:szCs w:val="22"/>
        </w:rPr>
      </w:pPr>
    </w:p>
    <w:p w14:paraId="38C5567E" w14:textId="77777777" w:rsidR="000C23F8" w:rsidRPr="00DE1463" w:rsidRDefault="000C23F8" w:rsidP="00AD7A6E">
      <w:pPr>
        <w:pStyle w:val="Nagwek2"/>
        <w:rPr>
          <w:color w:val="000000" w:themeColor="text1"/>
        </w:rPr>
      </w:pPr>
      <w:bookmarkStart w:id="293" w:name="_Toc64016217"/>
      <w:bookmarkStart w:id="294" w:name="_Toc106095880"/>
      <w:bookmarkStart w:id="295" w:name="_Toc106096320"/>
      <w:bookmarkStart w:id="296" w:name="_Toc106096424"/>
      <w:bookmarkStart w:id="297" w:name="_Toc148612319"/>
      <w:r w:rsidRPr="00DE1463">
        <w:rPr>
          <w:color w:val="000000" w:themeColor="text1"/>
        </w:rPr>
        <w:t>§ 2</w:t>
      </w:r>
      <w:r w:rsidR="00B71040" w:rsidRPr="00DE1463">
        <w:rPr>
          <w:color w:val="000000" w:themeColor="text1"/>
        </w:rPr>
        <w:t>2</w:t>
      </w:r>
      <w:r w:rsidRPr="00DE1463">
        <w:rPr>
          <w:color w:val="000000" w:themeColor="text1"/>
        </w:rPr>
        <w:t>. Postanowienia końcowe</w:t>
      </w:r>
      <w:bookmarkEnd w:id="293"/>
      <w:bookmarkEnd w:id="294"/>
      <w:bookmarkEnd w:id="295"/>
      <w:bookmarkEnd w:id="296"/>
      <w:bookmarkEnd w:id="297"/>
    </w:p>
    <w:p w14:paraId="05940155" w14:textId="77777777" w:rsidR="005812ED" w:rsidRPr="00DE1463" w:rsidRDefault="005812ED" w:rsidP="005812ED">
      <w:pPr>
        <w:numPr>
          <w:ilvl w:val="0"/>
          <w:numId w:val="62"/>
        </w:numPr>
        <w:spacing w:line="259" w:lineRule="auto"/>
        <w:jc w:val="both"/>
        <w:rPr>
          <w:color w:val="000000" w:themeColor="text1"/>
          <w:sz w:val="22"/>
          <w:szCs w:val="22"/>
        </w:rPr>
      </w:pPr>
      <w:r w:rsidRPr="00DE1463">
        <w:rPr>
          <w:color w:val="000000" w:themeColor="text1"/>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A03E064" w14:textId="77777777" w:rsidR="005812ED" w:rsidRPr="00DE1463" w:rsidRDefault="005812ED" w:rsidP="005812ED">
      <w:pPr>
        <w:numPr>
          <w:ilvl w:val="0"/>
          <w:numId w:val="62"/>
        </w:numPr>
        <w:spacing w:line="259" w:lineRule="auto"/>
        <w:jc w:val="both"/>
        <w:rPr>
          <w:color w:val="000000" w:themeColor="text1"/>
          <w:sz w:val="22"/>
          <w:szCs w:val="22"/>
        </w:rPr>
      </w:pPr>
      <w:r w:rsidRPr="00DE1463">
        <w:rPr>
          <w:color w:val="000000" w:themeColor="text1"/>
          <w:sz w:val="22"/>
          <w:szCs w:val="22"/>
        </w:rPr>
        <w:lastRenderedPageBreak/>
        <w:t>Wszelkie spory powstałe pomiędzy Stronami na tle wykładni lub realizacji Umowy rozstrzygane będą przez sąd powszechny właściwy dla siedziby Zamawiającego.</w:t>
      </w:r>
    </w:p>
    <w:p w14:paraId="21C40CE2" w14:textId="77777777" w:rsidR="000C23F8" w:rsidRPr="00DE1463" w:rsidRDefault="000C23F8" w:rsidP="005812ED">
      <w:pPr>
        <w:numPr>
          <w:ilvl w:val="0"/>
          <w:numId w:val="62"/>
        </w:numPr>
        <w:spacing w:line="259" w:lineRule="auto"/>
        <w:jc w:val="both"/>
        <w:rPr>
          <w:color w:val="000000" w:themeColor="text1"/>
          <w:sz w:val="22"/>
          <w:szCs w:val="22"/>
        </w:rPr>
      </w:pPr>
      <w:r w:rsidRPr="00DE1463">
        <w:rPr>
          <w:color w:val="000000" w:themeColor="text1"/>
          <w:sz w:val="22"/>
          <w:szCs w:val="22"/>
        </w:rPr>
        <w:t xml:space="preserve">Wszelkie zmiany i uzupełnienia Umowy wymagają dla swej ważności formy pisemnej w postaci aneksu do Umowy. </w:t>
      </w:r>
    </w:p>
    <w:p w14:paraId="792F088C" w14:textId="77777777" w:rsidR="00A95C13" w:rsidRPr="00DE1463" w:rsidRDefault="00A95C13" w:rsidP="00192A50">
      <w:pPr>
        <w:numPr>
          <w:ilvl w:val="0"/>
          <w:numId w:val="62"/>
        </w:numPr>
        <w:spacing w:line="259" w:lineRule="auto"/>
        <w:ind w:left="357" w:hanging="357"/>
        <w:jc w:val="both"/>
        <w:rPr>
          <w:i/>
          <w:iCs/>
          <w:color w:val="000000" w:themeColor="text1"/>
          <w:sz w:val="22"/>
          <w:szCs w:val="22"/>
        </w:rPr>
      </w:pPr>
      <w:r w:rsidRPr="00DE1463">
        <w:rPr>
          <w:color w:val="000000" w:themeColor="text1"/>
          <w:sz w:val="22"/>
          <w:szCs w:val="22"/>
        </w:rPr>
        <w:t xml:space="preserve">Umowa została sporządzona w dwóch egzemplarzach, po jednym dla każdej ze Stron. </w:t>
      </w:r>
      <w:r w:rsidRPr="00DE1463">
        <w:rPr>
          <w:i/>
          <w:iCs/>
          <w:color w:val="000000" w:themeColor="text1"/>
          <w:sz w:val="22"/>
          <w:szCs w:val="22"/>
        </w:rPr>
        <w:t>(</w:t>
      </w:r>
      <w:r w:rsidR="00F61CB5" w:rsidRPr="00DE1463">
        <w:rPr>
          <w:i/>
          <w:iCs/>
          <w:color w:val="000000" w:themeColor="text1"/>
          <w:sz w:val="22"/>
          <w:szCs w:val="22"/>
        </w:rPr>
        <w:t xml:space="preserve">zapis </w:t>
      </w:r>
      <w:r w:rsidRPr="00DE1463">
        <w:rPr>
          <w:i/>
          <w:iCs/>
          <w:color w:val="000000" w:themeColor="text1"/>
          <w:sz w:val="22"/>
          <w:szCs w:val="22"/>
        </w:rPr>
        <w:t xml:space="preserve">tylko </w:t>
      </w:r>
      <w:r w:rsidR="00F61CB5" w:rsidRPr="00DE1463">
        <w:rPr>
          <w:i/>
          <w:iCs/>
          <w:color w:val="000000" w:themeColor="text1"/>
          <w:sz w:val="22"/>
          <w:szCs w:val="22"/>
        </w:rPr>
        <w:br/>
      </w:r>
      <w:r w:rsidRPr="00DE1463">
        <w:rPr>
          <w:i/>
          <w:iCs/>
          <w:color w:val="000000" w:themeColor="text1"/>
          <w:sz w:val="22"/>
          <w:szCs w:val="22"/>
        </w:rPr>
        <w:t>w przypadku wersji papierowej</w:t>
      </w:r>
      <w:r w:rsidR="00F61CB5" w:rsidRPr="00DE1463">
        <w:rPr>
          <w:i/>
          <w:iCs/>
          <w:color w:val="000000" w:themeColor="text1"/>
          <w:sz w:val="22"/>
          <w:szCs w:val="22"/>
        </w:rPr>
        <w:t>.)</w:t>
      </w:r>
    </w:p>
    <w:p w14:paraId="1C67E9E2" w14:textId="77777777" w:rsidR="000C523D" w:rsidRPr="00DE1463" w:rsidRDefault="000C523D" w:rsidP="000C523D">
      <w:pPr>
        <w:spacing w:line="259" w:lineRule="auto"/>
        <w:ind w:left="357"/>
        <w:jc w:val="both"/>
        <w:rPr>
          <w:color w:val="000000" w:themeColor="text1"/>
          <w:sz w:val="22"/>
          <w:szCs w:val="22"/>
        </w:rPr>
      </w:pPr>
    </w:p>
    <w:p w14:paraId="598442DD" w14:textId="77777777" w:rsidR="000C523D" w:rsidRPr="00DE1463" w:rsidRDefault="000C523D" w:rsidP="000C523D">
      <w:pPr>
        <w:spacing w:line="259" w:lineRule="auto"/>
        <w:ind w:left="357"/>
        <w:jc w:val="both"/>
        <w:rPr>
          <w:color w:val="000000" w:themeColor="text1"/>
          <w:sz w:val="22"/>
          <w:szCs w:val="22"/>
        </w:rPr>
      </w:pPr>
    </w:p>
    <w:p w14:paraId="4206083A" w14:textId="77777777" w:rsidR="000C523D" w:rsidRPr="00DE1463" w:rsidRDefault="000C523D" w:rsidP="000C523D">
      <w:pPr>
        <w:spacing w:line="259" w:lineRule="auto"/>
        <w:ind w:left="357"/>
        <w:jc w:val="both"/>
        <w:rPr>
          <w:i/>
          <w:iCs/>
          <w:color w:val="000000" w:themeColor="text1"/>
          <w:sz w:val="22"/>
          <w:szCs w:val="22"/>
        </w:rPr>
      </w:pPr>
    </w:p>
    <w:p w14:paraId="7C768124" w14:textId="77777777" w:rsidR="000C23F8" w:rsidRPr="00AD7A6E" w:rsidRDefault="000C23F8" w:rsidP="00AD7A6E">
      <w:pPr>
        <w:pStyle w:val="Nagwek2"/>
        <w:jc w:val="left"/>
        <w:rPr>
          <w:sz w:val="22"/>
          <w:szCs w:val="22"/>
        </w:rPr>
      </w:pPr>
      <w:bookmarkStart w:id="298" w:name="_Toc83291694"/>
      <w:bookmarkStart w:id="299" w:name="_Toc106095881"/>
      <w:bookmarkStart w:id="300" w:name="_Toc106096321"/>
      <w:bookmarkStart w:id="301" w:name="_Toc106096425"/>
      <w:bookmarkStart w:id="302" w:name="_Toc148612320"/>
      <w:bookmarkEnd w:id="291"/>
      <w:r w:rsidRPr="00AD7A6E">
        <w:rPr>
          <w:sz w:val="22"/>
          <w:szCs w:val="22"/>
        </w:rPr>
        <w:t>Załączniki do Umowy</w:t>
      </w:r>
      <w:bookmarkEnd w:id="298"/>
      <w:bookmarkEnd w:id="299"/>
      <w:bookmarkEnd w:id="300"/>
      <w:bookmarkEnd w:id="301"/>
      <w:bookmarkEnd w:id="302"/>
    </w:p>
    <w:p w14:paraId="69454DBE"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2C4620B"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E146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62F208AD"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E146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A43B607"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DE1463">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12AB1AF0" w14:textId="77777777" w:rsidR="000C23F8" w:rsidRDefault="000C23F8" w:rsidP="000C23F8">
      <w:pPr>
        <w:spacing w:after="160" w:line="259" w:lineRule="auto"/>
        <w:rPr>
          <w:sz w:val="22"/>
          <w:szCs w:val="22"/>
        </w:rPr>
      </w:pPr>
      <w:r>
        <w:rPr>
          <w:sz w:val="22"/>
          <w:szCs w:val="22"/>
        </w:rPr>
        <w:br w:type="page"/>
      </w:r>
    </w:p>
    <w:p w14:paraId="49352E59"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183FD8E9" w14:textId="77777777" w:rsidR="000C23F8" w:rsidRPr="001456AD" w:rsidRDefault="000C23F8" w:rsidP="000C23F8">
      <w:pPr>
        <w:spacing w:before="120"/>
        <w:jc w:val="right"/>
        <w:rPr>
          <w:b/>
          <w:bCs/>
          <w:sz w:val="22"/>
          <w:szCs w:val="22"/>
        </w:rPr>
      </w:pPr>
      <w:bookmarkStart w:id="303" w:name="_Hlk67826939"/>
      <w:bookmarkStart w:id="30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3"/>
    <w:p w14:paraId="64712E8C" w14:textId="77777777" w:rsidR="000C23F8" w:rsidRPr="00AC2718" w:rsidRDefault="000C23F8" w:rsidP="000C23F8">
      <w:pPr>
        <w:jc w:val="both"/>
        <w:rPr>
          <w:b/>
          <w:bCs/>
          <w:color w:val="000000" w:themeColor="text1"/>
          <w:sz w:val="24"/>
          <w:szCs w:val="24"/>
        </w:rPr>
      </w:pPr>
    </w:p>
    <w:p w14:paraId="65138AC5" w14:textId="77777777" w:rsidR="000C23F8" w:rsidRDefault="000C23F8" w:rsidP="000C23F8">
      <w:pPr>
        <w:jc w:val="both"/>
        <w:rPr>
          <w:b/>
          <w:bCs/>
          <w:color w:val="000000" w:themeColor="text1"/>
          <w:sz w:val="28"/>
          <w:szCs w:val="28"/>
        </w:rPr>
      </w:pPr>
    </w:p>
    <w:p w14:paraId="39BFA692"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08660450"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5" w:name="_Hlk147849015"/>
      <w:r w:rsidRPr="00744F79">
        <w:rPr>
          <w:b/>
          <w:bCs/>
          <w:i/>
          <w:iCs/>
          <w:color w:val="FF0000"/>
          <w:sz w:val="28"/>
          <w:szCs w:val="28"/>
        </w:rPr>
        <w:t>)</w:t>
      </w:r>
    </w:p>
    <w:bookmarkEnd w:id="304"/>
    <w:bookmarkEnd w:id="305"/>
    <w:p w14:paraId="4CC0194C" w14:textId="77777777" w:rsidR="000C23F8" w:rsidRPr="008F2909" w:rsidRDefault="000C23F8" w:rsidP="000C23F8">
      <w:pPr>
        <w:rPr>
          <w:b/>
          <w:bCs/>
          <w:color w:val="0070C0"/>
          <w:sz w:val="22"/>
          <w:szCs w:val="22"/>
        </w:rPr>
      </w:pPr>
    </w:p>
    <w:p w14:paraId="00976735" w14:textId="77777777" w:rsidR="000C23F8" w:rsidRDefault="000C23F8" w:rsidP="000C23F8">
      <w:pPr>
        <w:spacing w:after="160" w:line="259" w:lineRule="auto"/>
        <w:rPr>
          <w:sz w:val="14"/>
          <w:szCs w:val="14"/>
        </w:rPr>
      </w:pPr>
      <w:r>
        <w:rPr>
          <w:sz w:val="14"/>
          <w:szCs w:val="14"/>
        </w:rPr>
        <w:br w:type="page"/>
      </w:r>
    </w:p>
    <w:p w14:paraId="4B5F13A0" w14:textId="77777777" w:rsidR="000C23F8" w:rsidRPr="001456AD" w:rsidRDefault="000C23F8" w:rsidP="000C23F8">
      <w:pPr>
        <w:spacing w:before="120"/>
        <w:jc w:val="right"/>
        <w:rPr>
          <w:b/>
          <w:bCs/>
          <w:sz w:val="22"/>
          <w:szCs w:val="22"/>
        </w:rPr>
      </w:pPr>
      <w:bookmarkStart w:id="306" w:name="_Hlk67831498"/>
      <w:bookmarkStart w:id="307" w:name="_Hlk67827058"/>
      <w:r w:rsidRPr="001456AD">
        <w:rPr>
          <w:b/>
          <w:bCs/>
          <w:sz w:val="22"/>
          <w:szCs w:val="22"/>
        </w:rPr>
        <w:lastRenderedPageBreak/>
        <w:t xml:space="preserve">Załącznik nr </w:t>
      </w:r>
      <w:r w:rsidR="008E52AB">
        <w:rPr>
          <w:b/>
          <w:bCs/>
          <w:sz w:val="22"/>
          <w:szCs w:val="22"/>
        </w:rPr>
        <w:t>2</w:t>
      </w:r>
      <w:r w:rsidRPr="001456AD">
        <w:rPr>
          <w:b/>
          <w:bCs/>
          <w:sz w:val="22"/>
          <w:szCs w:val="22"/>
        </w:rPr>
        <w:t xml:space="preserve"> do Umowy </w:t>
      </w:r>
    </w:p>
    <w:bookmarkEnd w:id="306"/>
    <w:bookmarkEnd w:id="307"/>
    <w:p w14:paraId="1980C3E2" w14:textId="77777777" w:rsidR="000C23F8" w:rsidRPr="00556F81" w:rsidRDefault="000C23F8" w:rsidP="000C23F8">
      <w:pPr>
        <w:spacing w:after="160" w:line="259" w:lineRule="auto"/>
        <w:jc w:val="center"/>
        <w:rPr>
          <w:b/>
          <w:bCs/>
          <w:sz w:val="22"/>
          <w:szCs w:val="22"/>
        </w:rPr>
      </w:pPr>
    </w:p>
    <w:p w14:paraId="7BE78379"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7BABB902" w14:textId="77777777" w:rsidR="000C23F8" w:rsidRPr="00B30F1F" w:rsidRDefault="000C23F8" w:rsidP="000C23F8">
      <w:pPr>
        <w:overflowPunct w:val="0"/>
        <w:autoSpaceDE w:val="0"/>
        <w:autoSpaceDN w:val="0"/>
        <w:jc w:val="both"/>
        <w:rPr>
          <w:color w:val="000000"/>
          <w:sz w:val="10"/>
          <w:szCs w:val="10"/>
        </w:rPr>
      </w:pPr>
    </w:p>
    <w:p w14:paraId="05E56BE7"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D693F3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9AB8AC1"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24F7038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34F1DB9"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D340736" w14:textId="77777777" w:rsidR="000C23F8" w:rsidRPr="008E52AB" w:rsidRDefault="000C23F8" w:rsidP="00192A50">
      <w:pPr>
        <w:pStyle w:val="Akapitzlist"/>
        <w:numPr>
          <w:ilvl w:val="6"/>
          <w:numId w:val="62"/>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Strony Umowy zobowiązują się do ochrony udostępnionych danych osobowych, w tym do stosowania organizacyjnych i technicznych środków ochrony danych osobowych. Strony </w:t>
      </w:r>
      <w:r w:rsidRPr="008E52AB">
        <w:rPr>
          <w:color w:val="000000" w:themeColor="text1"/>
          <w:sz w:val="22"/>
          <w:szCs w:val="22"/>
        </w:rPr>
        <w:t>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005ADFC" w14:textId="77777777" w:rsidR="000C23F8" w:rsidRPr="008E52AB" w:rsidRDefault="000C23F8" w:rsidP="00192A50">
      <w:pPr>
        <w:pStyle w:val="Akapitzlist"/>
        <w:numPr>
          <w:ilvl w:val="6"/>
          <w:numId w:val="62"/>
        </w:numPr>
        <w:overflowPunct w:val="0"/>
        <w:autoSpaceDE w:val="0"/>
        <w:autoSpaceDN w:val="0"/>
        <w:ind w:left="349"/>
        <w:contextualSpacing w:val="0"/>
        <w:jc w:val="both"/>
        <w:rPr>
          <w:color w:val="000000" w:themeColor="text1"/>
          <w:sz w:val="22"/>
          <w:szCs w:val="22"/>
        </w:rPr>
      </w:pPr>
      <w:r w:rsidRPr="008E52AB">
        <w:rPr>
          <w:color w:val="000000" w:themeColor="text1"/>
          <w:sz w:val="22"/>
          <w:szCs w:val="22"/>
        </w:rPr>
        <w:t>Strony Umowy w związku z udostępnieniem danych osobowych zobowiązane są do spełnienia obowiązku informacyjnego wobec osób, których dane pozyskują.</w:t>
      </w:r>
    </w:p>
    <w:p w14:paraId="04F070B2" w14:textId="77777777" w:rsidR="000C23F8" w:rsidRPr="008E52AB" w:rsidRDefault="000C23F8" w:rsidP="00192A50">
      <w:pPr>
        <w:pStyle w:val="Akapitzlist"/>
        <w:numPr>
          <w:ilvl w:val="6"/>
          <w:numId w:val="62"/>
        </w:numPr>
        <w:overflowPunct w:val="0"/>
        <w:autoSpaceDE w:val="0"/>
        <w:autoSpaceDN w:val="0"/>
        <w:ind w:left="349"/>
        <w:contextualSpacing w:val="0"/>
        <w:jc w:val="both"/>
        <w:rPr>
          <w:color w:val="000000" w:themeColor="text1"/>
          <w:sz w:val="22"/>
          <w:szCs w:val="22"/>
        </w:rPr>
      </w:pPr>
      <w:r w:rsidRPr="008E52AB">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7200F78" w14:textId="77777777" w:rsidR="000C23F8" w:rsidRPr="008E52AB" w:rsidRDefault="000C23F8" w:rsidP="00192A50">
      <w:pPr>
        <w:pStyle w:val="Akapitzlist"/>
        <w:numPr>
          <w:ilvl w:val="6"/>
          <w:numId w:val="62"/>
        </w:numPr>
        <w:overflowPunct w:val="0"/>
        <w:autoSpaceDE w:val="0"/>
        <w:autoSpaceDN w:val="0"/>
        <w:ind w:left="349"/>
        <w:contextualSpacing w:val="0"/>
        <w:jc w:val="both"/>
        <w:rPr>
          <w:color w:val="000000" w:themeColor="text1"/>
          <w:sz w:val="22"/>
          <w:szCs w:val="22"/>
        </w:rPr>
      </w:pPr>
      <w:r w:rsidRPr="008E52AB">
        <w:rPr>
          <w:color w:val="000000" w:themeColor="text1"/>
          <w:sz w:val="22"/>
          <w:szCs w:val="22"/>
        </w:rPr>
        <w:t>Kontrahent w razie potrzeby określa sposób spełnienia obowiązku informacyjnego wobec osób, których dane pozyskuje.</w:t>
      </w:r>
    </w:p>
    <w:p w14:paraId="43FE27EA" w14:textId="77777777" w:rsidR="000C23F8" w:rsidRPr="008E52AB" w:rsidRDefault="000C23F8" w:rsidP="000C23F8">
      <w:pPr>
        <w:pStyle w:val="Akapitzlist"/>
        <w:autoSpaceDN w:val="0"/>
        <w:ind w:hanging="938"/>
        <w:jc w:val="both"/>
        <w:rPr>
          <w:color w:val="000000" w:themeColor="text1"/>
          <w:sz w:val="22"/>
          <w:szCs w:val="22"/>
        </w:rPr>
      </w:pPr>
    </w:p>
    <w:p w14:paraId="084E1421" w14:textId="77777777" w:rsidR="000C23F8" w:rsidRPr="008E52AB" w:rsidRDefault="000C23F8" w:rsidP="000C23F8">
      <w:pPr>
        <w:rPr>
          <w:strike/>
          <w:color w:val="000000" w:themeColor="text1"/>
        </w:rPr>
      </w:pPr>
    </w:p>
    <w:p w14:paraId="3666DA7B" w14:textId="77777777" w:rsidR="008E52AB" w:rsidRPr="008E52AB" w:rsidRDefault="008E52AB" w:rsidP="000C23F8">
      <w:pPr>
        <w:rPr>
          <w:strike/>
          <w:color w:val="000000" w:themeColor="text1"/>
        </w:rPr>
      </w:pPr>
    </w:p>
    <w:p w14:paraId="22D865C5" w14:textId="77777777" w:rsidR="008E52AB" w:rsidRDefault="008E52AB" w:rsidP="000C23F8">
      <w:pPr>
        <w:rPr>
          <w:strike/>
        </w:rPr>
      </w:pPr>
    </w:p>
    <w:p w14:paraId="62C4FC2C" w14:textId="77777777" w:rsidR="008E52AB" w:rsidRDefault="008E52AB" w:rsidP="000C23F8">
      <w:pPr>
        <w:rPr>
          <w:strike/>
        </w:rPr>
      </w:pPr>
    </w:p>
    <w:p w14:paraId="3A0B1A5F" w14:textId="77777777" w:rsidR="008E52AB" w:rsidRDefault="008E52AB" w:rsidP="000C23F8">
      <w:pPr>
        <w:rPr>
          <w:strike/>
        </w:rPr>
      </w:pPr>
    </w:p>
    <w:p w14:paraId="56FF880D" w14:textId="77777777" w:rsidR="008E52AB" w:rsidRDefault="008E52AB" w:rsidP="000C23F8">
      <w:pPr>
        <w:rPr>
          <w:strike/>
        </w:rPr>
      </w:pPr>
    </w:p>
    <w:p w14:paraId="241336E3" w14:textId="77777777" w:rsidR="008E52AB" w:rsidRDefault="008E52AB" w:rsidP="000C23F8">
      <w:pPr>
        <w:rPr>
          <w:strike/>
        </w:rPr>
      </w:pPr>
    </w:p>
    <w:p w14:paraId="102D65FA" w14:textId="77777777" w:rsidR="008E52AB" w:rsidRDefault="008E52AB" w:rsidP="000C23F8">
      <w:pPr>
        <w:rPr>
          <w:strike/>
        </w:rPr>
      </w:pPr>
    </w:p>
    <w:p w14:paraId="38ADF48C" w14:textId="77777777" w:rsidR="008E52AB" w:rsidRDefault="008E52AB" w:rsidP="000C23F8">
      <w:pPr>
        <w:rPr>
          <w:strike/>
        </w:rPr>
      </w:pPr>
    </w:p>
    <w:p w14:paraId="048B78B4" w14:textId="77777777" w:rsidR="008E52AB" w:rsidRDefault="008E52AB" w:rsidP="000C23F8">
      <w:pPr>
        <w:rPr>
          <w:strike/>
        </w:rPr>
      </w:pPr>
    </w:p>
    <w:p w14:paraId="75A23CB2" w14:textId="77777777" w:rsidR="008E52AB" w:rsidRDefault="008E52AB" w:rsidP="000C23F8">
      <w:pPr>
        <w:rPr>
          <w:strike/>
        </w:rPr>
      </w:pPr>
    </w:p>
    <w:p w14:paraId="6BFF786A" w14:textId="77777777" w:rsidR="008E52AB" w:rsidRDefault="008E52AB" w:rsidP="000C23F8">
      <w:pPr>
        <w:rPr>
          <w:strike/>
        </w:rPr>
      </w:pPr>
    </w:p>
    <w:p w14:paraId="42BB6F2C" w14:textId="77777777" w:rsidR="008E52AB" w:rsidRDefault="008E52AB" w:rsidP="000C23F8">
      <w:pPr>
        <w:rPr>
          <w:strike/>
        </w:rPr>
      </w:pPr>
    </w:p>
    <w:p w14:paraId="2BA4BDC8" w14:textId="77777777" w:rsidR="008E52AB" w:rsidRDefault="008E52AB" w:rsidP="000C23F8">
      <w:pPr>
        <w:rPr>
          <w:strike/>
        </w:rPr>
      </w:pPr>
    </w:p>
    <w:p w14:paraId="6A11707B" w14:textId="77777777" w:rsidR="008E52AB" w:rsidRPr="00B30F1F" w:rsidRDefault="008E52AB" w:rsidP="000C23F8">
      <w:pPr>
        <w:rPr>
          <w:strike/>
        </w:rPr>
      </w:pPr>
    </w:p>
    <w:p w14:paraId="3A14FBD2" w14:textId="77777777" w:rsidR="000C23F8" w:rsidRPr="00B30F1F" w:rsidRDefault="000C23F8" w:rsidP="000C23F8">
      <w:pPr>
        <w:spacing w:before="120"/>
        <w:jc w:val="right"/>
        <w:rPr>
          <w:b/>
          <w:bCs/>
          <w:sz w:val="22"/>
          <w:szCs w:val="22"/>
        </w:rPr>
      </w:pPr>
      <w:bookmarkStart w:id="308" w:name="_Hlk67832211"/>
      <w:r w:rsidRPr="00B30F1F">
        <w:rPr>
          <w:b/>
          <w:bCs/>
          <w:sz w:val="22"/>
          <w:szCs w:val="22"/>
        </w:rPr>
        <w:lastRenderedPageBreak/>
        <w:t xml:space="preserve">Załącznik nr </w:t>
      </w:r>
      <w:r w:rsidR="008E52AB">
        <w:rPr>
          <w:b/>
          <w:bCs/>
          <w:sz w:val="22"/>
          <w:szCs w:val="22"/>
        </w:rPr>
        <w:t>3</w:t>
      </w:r>
      <w:r>
        <w:rPr>
          <w:b/>
          <w:bCs/>
          <w:sz w:val="22"/>
          <w:szCs w:val="22"/>
        </w:rPr>
        <w:t xml:space="preserve"> </w:t>
      </w:r>
      <w:r w:rsidRPr="00B30F1F">
        <w:rPr>
          <w:b/>
          <w:bCs/>
          <w:sz w:val="22"/>
          <w:szCs w:val="22"/>
        </w:rPr>
        <w:t xml:space="preserve">do Umowy </w:t>
      </w:r>
    </w:p>
    <w:p w14:paraId="520D78A9" w14:textId="77777777" w:rsidR="000C23F8" w:rsidRPr="00B30F1F" w:rsidRDefault="000C23F8" w:rsidP="000C23F8">
      <w:pPr>
        <w:spacing w:before="120"/>
        <w:jc w:val="both"/>
        <w:rPr>
          <w:bCs/>
          <w:sz w:val="22"/>
          <w:szCs w:val="22"/>
          <w:highlight w:val="yellow"/>
        </w:rPr>
      </w:pPr>
    </w:p>
    <w:p w14:paraId="69DACF46" w14:textId="77777777" w:rsidR="00AC6995" w:rsidRPr="008E52AB" w:rsidRDefault="00AC6995" w:rsidP="00AC6995">
      <w:pPr>
        <w:spacing w:before="120"/>
        <w:jc w:val="center"/>
        <w:rPr>
          <w:b/>
          <w:bCs/>
          <w:color w:val="000000" w:themeColor="text1"/>
          <w:sz w:val="28"/>
          <w:szCs w:val="28"/>
        </w:rPr>
      </w:pPr>
      <w:bookmarkStart w:id="309" w:name="_Hlk156480698"/>
      <w:r w:rsidRPr="008E52AB">
        <w:rPr>
          <w:b/>
          <w:bCs/>
          <w:color w:val="000000" w:themeColor="text1"/>
          <w:sz w:val="28"/>
          <w:szCs w:val="28"/>
        </w:rPr>
        <w:t xml:space="preserve">OŚWIADCZENIE </w:t>
      </w:r>
      <w:r w:rsidRPr="008E52AB">
        <w:rPr>
          <w:b/>
          <w:color w:val="000000" w:themeColor="text1"/>
          <w:sz w:val="28"/>
          <w:szCs w:val="28"/>
        </w:rPr>
        <w:t xml:space="preserve">O POSIADANIU STATUSU </w:t>
      </w:r>
      <w:r w:rsidRPr="008E52AB">
        <w:rPr>
          <w:b/>
          <w:color w:val="000000" w:themeColor="text1"/>
          <w:sz w:val="28"/>
          <w:szCs w:val="28"/>
        </w:rPr>
        <w:br/>
        <w:t>MIKROPRZEDSIĘBIORCY, MAŁEGO PRZEDSIĘBIORCY, ŚREDNIEGO PRZEDSIĘBIORCY, DUŻEGO PRZEDSIĘBIORCY</w:t>
      </w:r>
    </w:p>
    <w:p w14:paraId="0A4E8F25" w14:textId="77777777" w:rsidR="00AC6995" w:rsidRPr="008E52AB" w:rsidRDefault="00AC6995" w:rsidP="00AC6995">
      <w:pPr>
        <w:spacing w:before="120"/>
        <w:jc w:val="both"/>
        <w:rPr>
          <w:b/>
          <w:color w:val="000000" w:themeColor="text1"/>
          <w:sz w:val="22"/>
          <w:szCs w:val="22"/>
        </w:rPr>
      </w:pPr>
    </w:p>
    <w:p w14:paraId="02D62256" w14:textId="77777777" w:rsidR="00AC6995" w:rsidRPr="008E52AB" w:rsidRDefault="00AC6995" w:rsidP="00AC6995">
      <w:pPr>
        <w:spacing w:before="120"/>
        <w:jc w:val="both"/>
        <w:rPr>
          <w:b/>
          <w:color w:val="000000" w:themeColor="text1"/>
          <w:sz w:val="22"/>
          <w:szCs w:val="22"/>
        </w:rPr>
      </w:pPr>
    </w:p>
    <w:p w14:paraId="6BEFF0F1" w14:textId="77777777" w:rsidR="00AC6995" w:rsidRPr="008E52AB" w:rsidRDefault="00AC6995" w:rsidP="00AC6995">
      <w:pPr>
        <w:spacing w:before="120"/>
        <w:jc w:val="both"/>
        <w:rPr>
          <w:bCs/>
          <w:color w:val="000000" w:themeColor="text1"/>
          <w:sz w:val="22"/>
          <w:szCs w:val="22"/>
        </w:rPr>
      </w:pPr>
      <w:r w:rsidRPr="008E52AB">
        <w:rPr>
          <w:bCs/>
          <w:color w:val="000000" w:themeColor="text1"/>
          <w:sz w:val="22"/>
          <w:szCs w:val="22"/>
        </w:rPr>
        <w:t>Nazwa Wykonawcy:</w:t>
      </w:r>
    </w:p>
    <w:p w14:paraId="6EFB3421" w14:textId="77777777" w:rsidR="00AC6995" w:rsidRPr="008E52AB" w:rsidRDefault="00AC6995" w:rsidP="00AC6995">
      <w:pPr>
        <w:spacing w:before="120"/>
        <w:jc w:val="both"/>
        <w:rPr>
          <w:bCs/>
          <w:color w:val="000000" w:themeColor="text1"/>
          <w:sz w:val="22"/>
          <w:szCs w:val="22"/>
        </w:rPr>
      </w:pPr>
      <w:r w:rsidRPr="008E52AB">
        <w:rPr>
          <w:bCs/>
          <w:color w:val="000000" w:themeColor="text1"/>
          <w:sz w:val="22"/>
          <w:szCs w:val="22"/>
        </w:rPr>
        <w:t>……………………………………………………………………….……</w:t>
      </w:r>
    </w:p>
    <w:p w14:paraId="360BBA05" w14:textId="77777777" w:rsidR="00AC6995" w:rsidRPr="008E52AB" w:rsidRDefault="00AC6995" w:rsidP="00AC6995">
      <w:pPr>
        <w:spacing w:before="120"/>
        <w:jc w:val="both"/>
        <w:rPr>
          <w:b/>
          <w:color w:val="000000" w:themeColor="text1"/>
          <w:sz w:val="22"/>
          <w:szCs w:val="22"/>
          <w:highlight w:val="yellow"/>
        </w:rPr>
      </w:pPr>
    </w:p>
    <w:p w14:paraId="7AEC182C" w14:textId="77777777" w:rsidR="00AC6995" w:rsidRPr="00614D1C" w:rsidRDefault="00AC6995" w:rsidP="00AC6995">
      <w:pPr>
        <w:spacing w:before="120" w:line="312" w:lineRule="auto"/>
        <w:jc w:val="both"/>
        <w:rPr>
          <w:sz w:val="24"/>
          <w:szCs w:val="24"/>
        </w:rPr>
      </w:pPr>
      <w:r w:rsidRPr="008E52AB">
        <w:rPr>
          <w:iCs/>
          <w:color w:val="000000" w:themeColor="text1"/>
          <w:sz w:val="24"/>
          <w:szCs w:val="24"/>
        </w:rPr>
        <w:t xml:space="preserve">Wykonawca </w:t>
      </w:r>
      <w:r w:rsidRPr="00614D1C">
        <w:rPr>
          <w:iCs/>
          <w:sz w:val="24"/>
          <w:szCs w:val="24"/>
        </w:rPr>
        <w:t xml:space="preserve">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E683F54" w14:textId="77777777" w:rsidR="00AC6995" w:rsidRPr="00B30F1F" w:rsidRDefault="00AC6995" w:rsidP="00AC6995">
      <w:pPr>
        <w:spacing w:before="120"/>
        <w:jc w:val="both"/>
        <w:rPr>
          <w:iCs/>
          <w:sz w:val="22"/>
          <w:szCs w:val="22"/>
          <w:highlight w:val="yellow"/>
        </w:rPr>
      </w:pPr>
    </w:p>
    <w:p w14:paraId="1052505C" w14:textId="77777777" w:rsidR="000C23F8" w:rsidRPr="00B30F1F" w:rsidRDefault="000C23F8" w:rsidP="000C23F8">
      <w:pPr>
        <w:spacing w:before="120"/>
        <w:jc w:val="both"/>
        <w:rPr>
          <w:iCs/>
          <w:sz w:val="22"/>
          <w:szCs w:val="22"/>
          <w:highlight w:val="yellow"/>
        </w:rPr>
      </w:pPr>
    </w:p>
    <w:p w14:paraId="40E1A0E7" w14:textId="77777777" w:rsidR="000C23F8" w:rsidRPr="00B30F1F" w:rsidRDefault="000C23F8" w:rsidP="000C23F8">
      <w:pPr>
        <w:spacing w:before="120"/>
        <w:jc w:val="both"/>
        <w:rPr>
          <w:iCs/>
          <w:sz w:val="22"/>
          <w:szCs w:val="22"/>
          <w:highlight w:val="yellow"/>
        </w:rPr>
      </w:pPr>
    </w:p>
    <w:p w14:paraId="2AE6A2B3" w14:textId="77777777" w:rsidR="000C23F8" w:rsidRPr="00B30F1F" w:rsidRDefault="000C23F8" w:rsidP="000C23F8">
      <w:pPr>
        <w:spacing w:before="120"/>
        <w:jc w:val="both"/>
        <w:rPr>
          <w:iCs/>
          <w:strike/>
          <w:sz w:val="22"/>
          <w:szCs w:val="22"/>
          <w:highlight w:val="yellow"/>
        </w:rPr>
      </w:pPr>
    </w:p>
    <w:p w14:paraId="6CFC6C44" w14:textId="77777777" w:rsidR="000C23F8" w:rsidRPr="00B30F1F" w:rsidRDefault="000C23F8" w:rsidP="000C23F8">
      <w:pPr>
        <w:spacing w:before="120"/>
        <w:jc w:val="both"/>
        <w:rPr>
          <w:iCs/>
          <w:strike/>
          <w:sz w:val="22"/>
          <w:szCs w:val="22"/>
          <w:highlight w:val="yellow"/>
        </w:rPr>
      </w:pPr>
    </w:p>
    <w:p w14:paraId="2AD2523C" w14:textId="77777777" w:rsidR="000C23F8" w:rsidRPr="00B30F1F" w:rsidRDefault="000C23F8" w:rsidP="000C23F8">
      <w:pPr>
        <w:spacing w:before="120"/>
        <w:jc w:val="both"/>
        <w:rPr>
          <w:strike/>
          <w:sz w:val="22"/>
          <w:szCs w:val="22"/>
          <w:highlight w:val="yellow"/>
        </w:rPr>
      </w:pPr>
    </w:p>
    <w:p w14:paraId="61A98011" w14:textId="77777777" w:rsidR="000C23F8" w:rsidRPr="00712AEC" w:rsidRDefault="000C23F8" w:rsidP="000C23F8">
      <w:pPr>
        <w:spacing w:before="120"/>
        <w:jc w:val="both"/>
        <w:rPr>
          <w:bCs/>
          <w:sz w:val="22"/>
          <w:szCs w:val="22"/>
        </w:rPr>
      </w:pPr>
      <w:r w:rsidRPr="00FC4EBB">
        <w:rPr>
          <w:bCs/>
          <w:sz w:val="22"/>
          <w:szCs w:val="22"/>
        </w:rPr>
        <w:t>* - skreślić niewłaściwe</w:t>
      </w:r>
    </w:p>
    <w:p w14:paraId="3EA2F5D3" w14:textId="77777777" w:rsidR="000C23F8" w:rsidRDefault="000C23F8" w:rsidP="000C23F8">
      <w:pPr>
        <w:rPr>
          <w:strike/>
        </w:rPr>
      </w:pPr>
    </w:p>
    <w:p w14:paraId="0CBD7DD7" w14:textId="77777777" w:rsidR="000C23F8" w:rsidRDefault="000C23F8" w:rsidP="000C23F8">
      <w:pPr>
        <w:rPr>
          <w:i/>
          <w:iCs/>
          <w:sz w:val="22"/>
          <w:szCs w:val="22"/>
        </w:rPr>
      </w:pPr>
      <w:r w:rsidRPr="00B30F1F">
        <w:rPr>
          <w:i/>
          <w:iCs/>
          <w:sz w:val="22"/>
          <w:szCs w:val="22"/>
        </w:rPr>
        <w:t>Podpisuje Wykonawca lub każdy z członków Konsorcjum</w:t>
      </w:r>
      <w:bookmarkEnd w:id="308"/>
    </w:p>
    <w:p w14:paraId="5C9160F1" w14:textId="77777777" w:rsidR="000C23F8" w:rsidRDefault="000C23F8" w:rsidP="000C23F8">
      <w:pPr>
        <w:rPr>
          <w:i/>
          <w:iCs/>
          <w:sz w:val="22"/>
          <w:szCs w:val="22"/>
        </w:rPr>
      </w:pPr>
    </w:p>
    <w:p w14:paraId="5040F476" w14:textId="77777777" w:rsidR="000C23F8" w:rsidRDefault="000C23F8" w:rsidP="000C23F8">
      <w:pPr>
        <w:rPr>
          <w:i/>
          <w:iCs/>
          <w:sz w:val="22"/>
          <w:szCs w:val="22"/>
        </w:rPr>
      </w:pPr>
    </w:p>
    <w:bookmarkEnd w:id="309"/>
    <w:p w14:paraId="66EF36D2" w14:textId="77777777" w:rsidR="000C23F8" w:rsidRDefault="000C23F8" w:rsidP="000C23F8">
      <w:pPr>
        <w:spacing w:after="160" w:line="259" w:lineRule="auto"/>
        <w:rPr>
          <w:i/>
          <w:iCs/>
          <w:sz w:val="22"/>
          <w:szCs w:val="22"/>
        </w:rPr>
      </w:pPr>
      <w:r>
        <w:rPr>
          <w:i/>
          <w:iCs/>
          <w:sz w:val="22"/>
          <w:szCs w:val="22"/>
        </w:rPr>
        <w:br w:type="page"/>
      </w:r>
    </w:p>
    <w:p w14:paraId="0216FBF9"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8E52AB">
        <w:rPr>
          <w:b/>
          <w:bCs/>
          <w:sz w:val="22"/>
          <w:szCs w:val="22"/>
        </w:rPr>
        <w:t>4</w:t>
      </w:r>
      <w:r w:rsidRPr="00097CA2">
        <w:rPr>
          <w:b/>
          <w:bCs/>
          <w:sz w:val="22"/>
          <w:szCs w:val="22"/>
        </w:rPr>
        <w:t xml:space="preserve"> do Umowy </w:t>
      </w:r>
    </w:p>
    <w:p w14:paraId="46CD1F3A"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4633CE83"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4C864B49"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5703053D"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29ECC735" w14:textId="77777777" w:rsidR="000C23F8" w:rsidRPr="00B30F1F" w:rsidRDefault="000C23F8" w:rsidP="000C23F8">
      <w:pPr>
        <w:spacing w:line="280" w:lineRule="atLeast"/>
        <w:rPr>
          <w:rFonts w:ascii="Verdana" w:hAnsi="Verdana"/>
        </w:rPr>
      </w:pPr>
      <w:r w:rsidRPr="00B30F1F">
        <w:rPr>
          <w:rFonts w:ascii="Verdana" w:hAnsi="Verdana"/>
        </w:rPr>
        <w:t>…</w:t>
      </w:r>
    </w:p>
    <w:p w14:paraId="7BA3121E" w14:textId="77777777" w:rsidR="000C23F8" w:rsidRPr="00B30F1F" w:rsidRDefault="000C23F8" w:rsidP="000C23F8">
      <w:pPr>
        <w:spacing w:line="280" w:lineRule="atLeast"/>
        <w:rPr>
          <w:rFonts w:ascii="Verdana" w:hAnsi="Verdana"/>
        </w:rPr>
      </w:pPr>
      <w:r w:rsidRPr="00B30F1F">
        <w:rPr>
          <w:rFonts w:ascii="Verdana" w:hAnsi="Verdana"/>
        </w:rPr>
        <w:t>…</w:t>
      </w:r>
    </w:p>
    <w:p w14:paraId="39FB0F3F"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6F84B196"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509DAF31"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4C56D3A0"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3A017F63"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6680BFC5"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449DB5B"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50711663"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D74B633"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461806" w14:paraId="38532C89" w14:textId="77777777" w:rsidTr="00B27230">
        <w:trPr>
          <w:trHeight w:val="4820"/>
        </w:trPr>
        <w:tc>
          <w:tcPr>
            <w:tcW w:w="4958" w:type="dxa"/>
          </w:tcPr>
          <w:p w14:paraId="217E7B07" w14:textId="77777777" w:rsidR="000C23F8" w:rsidRPr="00B30F1F" w:rsidRDefault="000C23F8" w:rsidP="00B27230">
            <w:pPr>
              <w:contextualSpacing/>
              <w:jc w:val="both"/>
              <w:rPr>
                <w:rFonts w:ascii="Verdana" w:hAnsi="Verdana"/>
              </w:rPr>
            </w:pPr>
            <w:r w:rsidRPr="00B30F1F">
              <w:rPr>
                <w:rFonts w:ascii="Verdana" w:hAnsi="Verdana"/>
              </w:rPr>
              <w:t>Jako osoba/-y upoważniona/-y do reprezentowania __________ (dalej: Spółka) niniejszym oświadczam, że:</w:t>
            </w:r>
          </w:p>
          <w:p w14:paraId="0C426D60" w14:textId="77777777" w:rsidR="000C23F8" w:rsidRPr="00B30F1F" w:rsidRDefault="000C23F8" w:rsidP="00B27230">
            <w:pPr>
              <w:contextualSpacing/>
              <w:jc w:val="both"/>
              <w:rPr>
                <w:rFonts w:ascii="Verdana" w:hAnsi="Verdana"/>
                <w:b/>
              </w:rPr>
            </w:pPr>
          </w:p>
          <w:p w14:paraId="6B6AA755"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5A24F34" w14:textId="77777777" w:rsidR="000C23F8" w:rsidRPr="00B30F1F" w:rsidRDefault="000C23F8" w:rsidP="00B27230">
            <w:pPr>
              <w:ind w:left="360"/>
              <w:contextualSpacing/>
              <w:jc w:val="both"/>
              <w:rPr>
                <w:rFonts w:ascii="Verdana" w:hAnsi="Verdana"/>
              </w:rPr>
            </w:pPr>
          </w:p>
          <w:p w14:paraId="6EC56A4F"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268C529C" w14:textId="77777777" w:rsidR="000C23F8" w:rsidRPr="00B30F1F" w:rsidRDefault="000C23F8" w:rsidP="00B27230">
            <w:pPr>
              <w:contextualSpacing/>
              <w:jc w:val="both"/>
              <w:rPr>
                <w:rFonts w:ascii="Verdana" w:hAnsi="Verdana"/>
              </w:rPr>
            </w:pPr>
          </w:p>
          <w:p w14:paraId="7049F287"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FEA064C" w14:textId="77777777" w:rsidR="000C23F8" w:rsidRPr="00B30F1F" w:rsidRDefault="000C23F8" w:rsidP="00B27230">
            <w:pPr>
              <w:ind w:left="709"/>
              <w:contextualSpacing/>
              <w:jc w:val="both"/>
              <w:rPr>
                <w:rFonts w:ascii="Verdana" w:hAnsi="Verdana"/>
              </w:rPr>
            </w:pPr>
          </w:p>
          <w:p w14:paraId="3000891F"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1F99393D" w14:textId="77777777" w:rsidR="000C23F8" w:rsidRPr="00B30F1F" w:rsidRDefault="000C23F8" w:rsidP="00B27230">
            <w:pPr>
              <w:contextualSpacing/>
              <w:jc w:val="both"/>
              <w:rPr>
                <w:rFonts w:ascii="Verdana" w:hAnsi="Verdana"/>
              </w:rPr>
            </w:pPr>
          </w:p>
          <w:p w14:paraId="54359DDE" w14:textId="77777777" w:rsidR="000C23F8" w:rsidRPr="00B30F1F" w:rsidRDefault="000C23F8" w:rsidP="00B27230">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27F63D25" w14:textId="77777777" w:rsidR="000C23F8" w:rsidRPr="00B30F1F" w:rsidRDefault="000C23F8" w:rsidP="00B27230">
            <w:pPr>
              <w:ind w:left="709"/>
              <w:contextualSpacing/>
              <w:jc w:val="both"/>
              <w:rPr>
                <w:rFonts w:ascii="Verdana" w:hAnsi="Verdana"/>
              </w:rPr>
            </w:pPr>
          </w:p>
          <w:p w14:paraId="2C9472B5" w14:textId="77777777" w:rsidR="000C23F8" w:rsidRPr="00B30F1F" w:rsidRDefault="000C23F8" w:rsidP="00B27230">
            <w:pPr>
              <w:ind w:left="709"/>
              <w:contextualSpacing/>
              <w:jc w:val="both"/>
              <w:rPr>
                <w:rFonts w:ascii="Verdana" w:hAnsi="Verdana"/>
              </w:rPr>
            </w:pPr>
            <w:r w:rsidRPr="00B30F1F">
              <w:rPr>
                <w:rFonts w:ascii="Verdana" w:hAnsi="Verdana"/>
              </w:rPr>
              <w:t>2) Spółka nie tworzy struktury funkcjonującej w oderwaniu od przyczyn ekonomicznych;</w:t>
            </w:r>
          </w:p>
          <w:p w14:paraId="5601616B" w14:textId="77777777" w:rsidR="000C23F8" w:rsidRPr="00B30F1F" w:rsidRDefault="000C23F8" w:rsidP="00B27230">
            <w:pPr>
              <w:ind w:left="709"/>
              <w:contextualSpacing/>
              <w:jc w:val="both"/>
              <w:rPr>
                <w:rFonts w:ascii="Verdana" w:hAnsi="Verdana"/>
              </w:rPr>
            </w:pPr>
          </w:p>
          <w:p w14:paraId="0E0333A5" w14:textId="77777777" w:rsidR="000C23F8" w:rsidRPr="00B30F1F" w:rsidRDefault="000C23F8" w:rsidP="00B2723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2BE0F864" w14:textId="77777777" w:rsidR="000C23F8" w:rsidRPr="00B30F1F" w:rsidRDefault="000C23F8" w:rsidP="00B27230">
            <w:pPr>
              <w:ind w:left="709"/>
              <w:contextualSpacing/>
              <w:jc w:val="both"/>
              <w:rPr>
                <w:rFonts w:ascii="Verdana" w:hAnsi="Verdana"/>
              </w:rPr>
            </w:pPr>
          </w:p>
          <w:p w14:paraId="70A5D7B0" w14:textId="77777777" w:rsidR="000C23F8" w:rsidRPr="00B30F1F" w:rsidRDefault="000C23F8" w:rsidP="00B2723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5506018" w14:textId="77777777" w:rsidR="000C23F8" w:rsidRPr="00B30F1F" w:rsidRDefault="000C23F8" w:rsidP="00B27230">
            <w:pPr>
              <w:ind w:left="709"/>
              <w:contextualSpacing/>
              <w:jc w:val="both"/>
              <w:rPr>
                <w:rFonts w:ascii="Verdana" w:hAnsi="Verdana"/>
              </w:rPr>
            </w:pPr>
          </w:p>
          <w:p w14:paraId="17833497" w14:textId="77777777" w:rsidR="000C23F8" w:rsidRPr="00B30F1F" w:rsidRDefault="000C23F8" w:rsidP="00B2723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1F853D5B" w14:textId="77777777" w:rsidR="000C23F8" w:rsidRPr="00B30F1F" w:rsidRDefault="000C23F8" w:rsidP="00B27230">
            <w:pPr>
              <w:contextualSpacing/>
              <w:jc w:val="both"/>
              <w:rPr>
                <w:rFonts w:ascii="Verdana" w:hAnsi="Verdana"/>
              </w:rPr>
            </w:pPr>
          </w:p>
          <w:p w14:paraId="558F7DE3"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7CDD3F48" w14:textId="77777777" w:rsidR="000C23F8" w:rsidRPr="00B30F1F" w:rsidRDefault="000C23F8" w:rsidP="00B27230">
            <w:pPr>
              <w:contextualSpacing/>
              <w:jc w:val="both"/>
              <w:rPr>
                <w:rFonts w:ascii="Verdana" w:hAnsi="Verdana"/>
              </w:rPr>
            </w:pPr>
          </w:p>
          <w:p w14:paraId="4ED1BAD8" w14:textId="77777777" w:rsidR="000C23F8" w:rsidRPr="00B30F1F" w:rsidRDefault="000C23F8" w:rsidP="00B2723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EF9DCE3" w14:textId="77777777" w:rsidR="000C23F8" w:rsidRPr="00B30F1F" w:rsidRDefault="000C23F8" w:rsidP="00B27230">
            <w:pPr>
              <w:contextualSpacing/>
              <w:jc w:val="both"/>
              <w:rPr>
                <w:rFonts w:ascii="Verdana" w:hAnsi="Verdana"/>
              </w:rPr>
            </w:pPr>
          </w:p>
          <w:p w14:paraId="329BEA4D" w14:textId="77777777" w:rsidR="000C23F8" w:rsidRPr="00B30F1F" w:rsidRDefault="000C23F8" w:rsidP="00B2723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22784CCA" w14:textId="77777777" w:rsidR="000C23F8" w:rsidRPr="00B30F1F" w:rsidRDefault="000C23F8" w:rsidP="00B27230">
            <w:pPr>
              <w:contextualSpacing/>
              <w:jc w:val="both"/>
              <w:rPr>
                <w:rFonts w:ascii="Verdana" w:hAnsi="Verdana"/>
              </w:rPr>
            </w:pPr>
          </w:p>
        </w:tc>
        <w:tc>
          <w:tcPr>
            <w:tcW w:w="4958" w:type="dxa"/>
          </w:tcPr>
          <w:p w14:paraId="7C26996D" w14:textId="77777777" w:rsidR="000C23F8" w:rsidRPr="006C04A7" w:rsidRDefault="000C23F8" w:rsidP="00B27230">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6FD8E5B4" w14:textId="77777777" w:rsidR="000C23F8" w:rsidRPr="00B30F1F" w:rsidRDefault="000C23F8" w:rsidP="00B27230">
            <w:pPr>
              <w:contextualSpacing/>
              <w:jc w:val="both"/>
              <w:rPr>
                <w:rFonts w:ascii="Verdana" w:hAnsi="Verdana"/>
                <w:lang w:val="en-GB"/>
              </w:rPr>
            </w:pPr>
          </w:p>
          <w:p w14:paraId="6EF11503"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1C00036" w14:textId="77777777" w:rsidR="000C23F8" w:rsidRPr="006C04A7" w:rsidRDefault="000C23F8" w:rsidP="00B27230">
            <w:pPr>
              <w:ind w:left="573"/>
              <w:contextualSpacing/>
              <w:jc w:val="both"/>
              <w:rPr>
                <w:rFonts w:ascii="Verdana" w:hAnsi="Verdana"/>
                <w:lang w:val="en-US"/>
              </w:rPr>
            </w:pPr>
          </w:p>
          <w:p w14:paraId="2DD4F5A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5DE0DFEF" w14:textId="77777777" w:rsidR="000C23F8" w:rsidRPr="006C04A7" w:rsidRDefault="000C23F8" w:rsidP="00B27230">
            <w:pPr>
              <w:ind w:left="714"/>
              <w:contextualSpacing/>
              <w:jc w:val="both"/>
              <w:rPr>
                <w:rFonts w:ascii="Verdana" w:hAnsi="Verdana"/>
                <w:lang w:val="en-US"/>
              </w:rPr>
            </w:pPr>
          </w:p>
          <w:p w14:paraId="16FBAC9E"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19E63D" w14:textId="77777777" w:rsidR="000C23F8" w:rsidRPr="006C04A7" w:rsidRDefault="000C23F8" w:rsidP="00B27230">
            <w:pPr>
              <w:ind w:left="714"/>
              <w:contextualSpacing/>
              <w:jc w:val="both"/>
              <w:rPr>
                <w:rFonts w:ascii="Verdana" w:hAnsi="Verdana"/>
                <w:lang w:val="en-US"/>
              </w:rPr>
            </w:pPr>
          </w:p>
          <w:p w14:paraId="0CA29EE2" w14:textId="77777777" w:rsidR="000C23F8" w:rsidRPr="006C04A7" w:rsidRDefault="000C23F8" w:rsidP="00B27230">
            <w:pPr>
              <w:contextualSpacing/>
              <w:jc w:val="both"/>
              <w:rPr>
                <w:rFonts w:ascii="Verdana" w:hAnsi="Verdana"/>
                <w:lang w:val="en-US"/>
              </w:rPr>
            </w:pPr>
          </w:p>
          <w:p w14:paraId="55B60D15" w14:textId="77777777" w:rsidR="000C23F8" w:rsidRPr="006C04A7" w:rsidRDefault="000C23F8" w:rsidP="00B27230">
            <w:pPr>
              <w:contextualSpacing/>
              <w:jc w:val="both"/>
              <w:rPr>
                <w:rFonts w:ascii="Verdana" w:hAnsi="Verdana"/>
                <w:lang w:val="en-US"/>
              </w:rPr>
            </w:pPr>
          </w:p>
          <w:p w14:paraId="4420B552"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35D8EAB3" w14:textId="77777777" w:rsidR="000C23F8" w:rsidRPr="006C04A7" w:rsidRDefault="000C23F8" w:rsidP="00B27230">
            <w:pPr>
              <w:ind w:left="714"/>
              <w:contextualSpacing/>
              <w:jc w:val="both"/>
              <w:rPr>
                <w:rFonts w:ascii="Verdana" w:hAnsi="Verdana"/>
                <w:lang w:val="en-US"/>
              </w:rPr>
            </w:pPr>
          </w:p>
          <w:p w14:paraId="5DB09BAF" w14:textId="77777777" w:rsidR="000C23F8" w:rsidRPr="006C04A7" w:rsidRDefault="000C23F8" w:rsidP="00B27230">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5B516D6D" w14:textId="77777777" w:rsidR="000C23F8" w:rsidRPr="006C04A7" w:rsidRDefault="000C23F8" w:rsidP="00B27230">
            <w:pPr>
              <w:ind w:left="714"/>
              <w:contextualSpacing/>
              <w:jc w:val="both"/>
              <w:rPr>
                <w:rFonts w:ascii="Verdana" w:hAnsi="Verdana"/>
                <w:lang w:val="en-US"/>
              </w:rPr>
            </w:pPr>
          </w:p>
          <w:p w14:paraId="5DDFDB2B" w14:textId="77777777" w:rsidR="000C23F8" w:rsidRPr="006C04A7" w:rsidRDefault="000C23F8" w:rsidP="00B27230">
            <w:pPr>
              <w:ind w:left="714"/>
              <w:contextualSpacing/>
              <w:jc w:val="both"/>
              <w:rPr>
                <w:rFonts w:ascii="Verdana" w:hAnsi="Verdana"/>
                <w:lang w:val="en-US"/>
              </w:rPr>
            </w:pPr>
          </w:p>
          <w:p w14:paraId="6FE7E206" w14:textId="77777777" w:rsidR="000C23F8" w:rsidRPr="006C04A7" w:rsidRDefault="000C23F8" w:rsidP="00B27230">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2DD7057B" w14:textId="77777777" w:rsidR="000C23F8" w:rsidRPr="006C04A7" w:rsidRDefault="000C23F8" w:rsidP="00B27230">
            <w:pPr>
              <w:ind w:left="714"/>
              <w:contextualSpacing/>
              <w:jc w:val="both"/>
              <w:rPr>
                <w:rFonts w:ascii="Verdana" w:hAnsi="Verdana"/>
                <w:lang w:val="en-US"/>
              </w:rPr>
            </w:pPr>
          </w:p>
          <w:p w14:paraId="2CF9F88E" w14:textId="77777777" w:rsidR="000C23F8" w:rsidRPr="006C04A7" w:rsidRDefault="000C23F8" w:rsidP="00B27230">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0CC13442" w14:textId="77777777" w:rsidR="000C23F8" w:rsidRPr="006C04A7" w:rsidRDefault="000C23F8" w:rsidP="00B27230">
            <w:pPr>
              <w:ind w:left="714"/>
              <w:contextualSpacing/>
              <w:jc w:val="both"/>
              <w:rPr>
                <w:rFonts w:ascii="Verdana" w:hAnsi="Verdana"/>
                <w:lang w:val="en-US"/>
              </w:rPr>
            </w:pPr>
          </w:p>
          <w:p w14:paraId="6AFE8531" w14:textId="77777777" w:rsidR="000C23F8" w:rsidRPr="006C04A7" w:rsidRDefault="000C23F8" w:rsidP="00B27230">
            <w:pPr>
              <w:ind w:left="714"/>
              <w:contextualSpacing/>
              <w:jc w:val="both"/>
              <w:rPr>
                <w:rFonts w:ascii="Verdana" w:hAnsi="Verdana"/>
                <w:lang w:val="en-US"/>
              </w:rPr>
            </w:pPr>
          </w:p>
          <w:p w14:paraId="41489200" w14:textId="77777777" w:rsidR="000C23F8" w:rsidRPr="006C04A7" w:rsidRDefault="000C23F8" w:rsidP="00B27230">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1815E4BE" w14:textId="77777777" w:rsidR="000C23F8" w:rsidRPr="006C04A7" w:rsidRDefault="000C23F8" w:rsidP="00B27230">
            <w:pPr>
              <w:ind w:left="714"/>
              <w:contextualSpacing/>
              <w:jc w:val="both"/>
              <w:rPr>
                <w:rFonts w:ascii="Verdana" w:hAnsi="Verdana"/>
                <w:lang w:val="en-US"/>
              </w:rPr>
            </w:pPr>
          </w:p>
          <w:p w14:paraId="1AF4FF3A" w14:textId="77777777" w:rsidR="000C23F8" w:rsidRPr="006C04A7" w:rsidRDefault="000C23F8" w:rsidP="00B27230">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3F0225F" w14:textId="77777777" w:rsidR="000C23F8" w:rsidRPr="006C04A7" w:rsidRDefault="000C23F8" w:rsidP="00B27230">
            <w:pPr>
              <w:contextualSpacing/>
              <w:jc w:val="both"/>
              <w:rPr>
                <w:rFonts w:ascii="Verdana" w:hAnsi="Verdana"/>
                <w:lang w:val="en-US"/>
              </w:rPr>
            </w:pPr>
          </w:p>
          <w:p w14:paraId="6E63693B" w14:textId="77777777" w:rsidR="000C23F8" w:rsidRPr="006C04A7" w:rsidRDefault="000C23F8" w:rsidP="00B27230">
            <w:pPr>
              <w:contextualSpacing/>
              <w:jc w:val="both"/>
              <w:rPr>
                <w:rFonts w:ascii="Verdana" w:hAnsi="Verdana"/>
                <w:lang w:val="en-US"/>
              </w:rPr>
            </w:pPr>
          </w:p>
          <w:p w14:paraId="76C8EAA6"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14DEEA01" w14:textId="77777777" w:rsidR="000C23F8" w:rsidRPr="006C04A7" w:rsidRDefault="000C23F8" w:rsidP="00B27230">
            <w:pPr>
              <w:contextualSpacing/>
              <w:jc w:val="both"/>
              <w:rPr>
                <w:rFonts w:ascii="Verdana" w:hAnsi="Verdana"/>
                <w:lang w:val="en-US"/>
              </w:rPr>
            </w:pPr>
          </w:p>
          <w:p w14:paraId="46C3DA0A" w14:textId="77777777" w:rsidR="000C23F8" w:rsidRPr="006C04A7" w:rsidRDefault="000C23F8" w:rsidP="00B27230">
            <w:pPr>
              <w:contextualSpacing/>
              <w:jc w:val="both"/>
              <w:rPr>
                <w:rFonts w:ascii="Verdana" w:hAnsi="Verdana"/>
                <w:lang w:val="en-US"/>
              </w:rPr>
            </w:pPr>
          </w:p>
          <w:p w14:paraId="62909BE1" w14:textId="77777777" w:rsidR="000C23F8" w:rsidRPr="006C04A7" w:rsidRDefault="000C23F8" w:rsidP="00B27230">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60B8F64E" w14:textId="77777777" w:rsidR="000C23F8" w:rsidRPr="006C04A7" w:rsidRDefault="000C23F8" w:rsidP="00B27230">
            <w:pPr>
              <w:contextualSpacing/>
              <w:jc w:val="both"/>
              <w:rPr>
                <w:rFonts w:ascii="Verdana" w:hAnsi="Verdana"/>
                <w:lang w:val="en-US"/>
              </w:rPr>
            </w:pPr>
          </w:p>
          <w:p w14:paraId="32CDF9EF" w14:textId="77777777" w:rsidR="000C23F8" w:rsidRPr="006C04A7" w:rsidRDefault="000C23F8" w:rsidP="00B27230">
            <w:pPr>
              <w:contextualSpacing/>
              <w:jc w:val="both"/>
              <w:rPr>
                <w:rFonts w:ascii="Verdana" w:hAnsi="Verdana"/>
                <w:lang w:val="en-US"/>
              </w:rPr>
            </w:pPr>
          </w:p>
          <w:p w14:paraId="22FA195F" w14:textId="77777777" w:rsidR="000C23F8" w:rsidRPr="006C04A7" w:rsidRDefault="000C23F8" w:rsidP="00B27230">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6FAC194A" w14:textId="77777777" w:rsidR="000C23F8" w:rsidRPr="006C04A7" w:rsidRDefault="000C23F8" w:rsidP="00B27230">
            <w:pPr>
              <w:autoSpaceDE w:val="0"/>
              <w:autoSpaceDN w:val="0"/>
              <w:adjustRightInd w:val="0"/>
              <w:contextualSpacing/>
              <w:jc w:val="both"/>
              <w:rPr>
                <w:rFonts w:ascii="Verdana" w:hAnsi="Verdana"/>
                <w:lang w:val="en-US"/>
              </w:rPr>
            </w:pPr>
          </w:p>
        </w:tc>
      </w:tr>
    </w:tbl>
    <w:p w14:paraId="69E058F6" w14:textId="77777777" w:rsidR="000C23F8" w:rsidRPr="006C04A7" w:rsidRDefault="000C23F8" w:rsidP="000C23F8">
      <w:pPr>
        <w:autoSpaceDE w:val="0"/>
        <w:autoSpaceDN w:val="0"/>
        <w:adjustRightInd w:val="0"/>
        <w:contextualSpacing/>
        <w:rPr>
          <w:rFonts w:ascii="Verdana" w:hAnsi="Verdana"/>
          <w:i/>
          <w:lang w:val="en-US"/>
        </w:rPr>
      </w:pPr>
    </w:p>
    <w:p w14:paraId="5EC1C35C"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4A709323" w14:textId="77777777" w:rsidR="000C23F8" w:rsidRPr="00B30F1F" w:rsidRDefault="000C23F8" w:rsidP="000C23F8">
      <w:pPr>
        <w:autoSpaceDE w:val="0"/>
        <w:autoSpaceDN w:val="0"/>
        <w:adjustRightInd w:val="0"/>
        <w:rPr>
          <w:rFonts w:ascii="Verdana" w:hAnsi="Verdana"/>
          <w:i/>
        </w:rPr>
      </w:pPr>
    </w:p>
    <w:p w14:paraId="5BC98313"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5CB6562E" w14:textId="77777777" w:rsidR="000C23F8" w:rsidRPr="00B30F1F" w:rsidRDefault="000C23F8" w:rsidP="000C23F8">
      <w:pPr>
        <w:tabs>
          <w:tab w:val="left" w:pos="2752"/>
        </w:tabs>
        <w:jc w:val="center"/>
        <w:rPr>
          <w:rFonts w:ascii="Verdana" w:hAnsi="Verdana"/>
        </w:rPr>
      </w:pPr>
    </w:p>
    <w:p w14:paraId="5A14FA3A"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71D062E7"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75747C1" w14:textId="54485008" w:rsidR="00B03AE4" w:rsidRPr="0029340D" w:rsidRDefault="000C23F8" w:rsidP="0029340D">
      <w:pPr>
        <w:tabs>
          <w:tab w:val="left" w:pos="2752"/>
        </w:tabs>
        <w:rPr>
          <w:rFonts w:ascii="Verdana" w:hAnsi="Verdana"/>
        </w:rPr>
      </w:pPr>
      <w:r w:rsidRPr="00B30F1F">
        <w:rPr>
          <w:rFonts w:ascii="Verdana" w:hAnsi="Verdana"/>
        </w:rPr>
        <w:t>1…..</w:t>
      </w:r>
      <w:bookmarkEnd w:id="120"/>
    </w:p>
    <w:sectPr w:rsidR="00B03AE4" w:rsidRPr="002934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920E" w14:textId="77777777" w:rsidR="00F648A5" w:rsidRDefault="00F648A5" w:rsidP="0079756C">
      <w:r>
        <w:separator/>
      </w:r>
    </w:p>
  </w:endnote>
  <w:endnote w:type="continuationSeparator" w:id="0">
    <w:p w14:paraId="2D22971C" w14:textId="77777777" w:rsidR="00F648A5" w:rsidRDefault="00F648A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D9AE2AF" w14:textId="77777777" w:rsidR="00B27230" w:rsidRDefault="00B27230" w:rsidP="0022543C">
        <w:pPr>
          <w:pStyle w:val="Stopka"/>
        </w:pPr>
        <w:r>
          <w:t xml:space="preserve">Nr postępowania </w:t>
        </w:r>
        <w:r w:rsidRPr="003108C7">
          <w:t>402401414</w:t>
        </w:r>
      </w:p>
      <w:p w14:paraId="09F6F91E" w14:textId="77777777" w:rsidR="00B27230" w:rsidRDefault="00B27230" w:rsidP="0022543C">
        <w:pPr>
          <w:pStyle w:val="Stopka"/>
          <w:rPr>
            <w:i/>
            <w:iCs/>
          </w:rPr>
        </w:pPr>
      </w:p>
      <w:p w14:paraId="62BFA773" w14:textId="77777777" w:rsidR="00B27230" w:rsidRDefault="0029340D" w:rsidP="0022543C">
        <w:pPr>
          <w:pStyle w:val="Stopka"/>
        </w:pPr>
        <w:sdt>
          <w:sdtPr>
            <w:rPr>
              <w:i/>
              <w:iCs/>
              <w:sz w:val="16"/>
              <w:szCs w:val="16"/>
            </w:rPr>
            <w:id w:val="-825816073"/>
            <w:lock w:val="sdtContentLocked"/>
            <w:text/>
          </w:sdtPr>
          <w:sdtEndPr/>
          <w:sdtContent>
            <w:r w:rsidR="00B27230" w:rsidRPr="0013078A">
              <w:rPr>
                <w:i/>
                <w:iCs/>
                <w:sz w:val="16"/>
                <w:szCs w:val="16"/>
              </w:rPr>
              <w:t>Wzór nr NP/</w:t>
            </w:r>
            <w:r w:rsidR="00B27230">
              <w:rPr>
                <w:i/>
                <w:iCs/>
                <w:sz w:val="16"/>
                <w:szCs w:val="16"/>
              </w:rPr>
              <w:t>11</w:t>
            </w:r>
            <w:r w:rsidR="00B27230" w:rsidRPr="0013078A">
              <w:rPr>
                <w:i/>
                <w:iCs/>
                <w:sz w:val="16"/>
                <w:szCs w:val="16"/>
              </w:rPr>
              <w:t>/2024/v</w:t>
            </w:r>
            <w:r w:rsidR="00B27230">
              <w:rPr>
                <w:i/>
                <w:iCs/>
                <w:sz w:val="16"/>
                <w:szCs w:val="16"/>
              </w:rPr>
              <w:t>1</w:t>
            </w:r>
          </w:sdtContent>
        </w:sdt>
        <w:r w:rsidR="00B27230">
          <w:tab/>
        </w:r>
        <w:r w:rsidR="00B27230">
          <w:tab/>
        </w:r>
        <w:r w:rsidR="00B27230">
          <w:fldChar w:fldCharType="begin"/>
        </w:r>
        <w:r w:rsidR="00B27230">
          <w:instrText>PAGE   \* MERGEFORMAT</w:instrText>
        </w:r>
        <w:r w:rsidR="00B27230">
          <w:fldChar w:fldCharType="separate"/>
        </w:r>
        <w:r w:rsidR="00461806">
          <w:rPr>
            <w:noProof/>
          </w:rPr>
          <w:t>2</w:t>
        </w:r>
        <w:r w:rsidR="00B27230">
          <w:fldChar w:fldCharType="end"/>
        </w:r>
      </w:p>
      <w:p w14:paraId="6D87BF6A" w14:textId="77777777" w:rsidR="00B27230" w:rsidRDefault="00B27230" w:rsidP="0022543C">
        <w:pPr>
          <w:pStyle w:val="Stopka"/>
        </w:pPr>
      </w:p>
      <w:p w14:paraId="0BC74125" w14:textId="77777777" w:rsidR="00B27230" w:rsidRPr="00535B2A" w:rsidRDefault="0029340D" w:rsidP="0022543C">
        <w:pPr>
          <w:pStyle w:val="Stopka"/>
          <w:rPr>
            <w:i/>
            <w:iCs/>
          </w:rPr>
        </w:pPr>
      </w:p>
    </w:sdtContent>
  </w:sdt>
  <w:p w14:paraId="761AD0D3" w14:textId="77777777" w:rsidR="00B27230" w:rsidRPr="00DD199C" w:rsidRDefault="00B2723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9D097" w14:textId="77777777" w:rsidR="00F648A5" w:rsidRDefault="00F648A5" w:rsidP="0079756C">
      <w:r>
        <w:separator/>
      </w:r>
    </w:p>
  </w:footnote>
  <w:footnote w:type="continuationSeparator" w:id="0">
    <w:p w14:paraId="15B35420" w14:textId="77777777" w:rsidR="00F648A5" w:rsidRDefault="00F648A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5CC8" w14:textId="77777777" w:rsidR="00B27230" w:rsidRPr="006147A0" w:rsidRDefault="00B27230" w:rsidP="00160015">
    <w:pPr>
      <w:pStyle w:val="Nagwek"/>
      <w:tabs>
        <w:tab w:val="clear" w:pos="4536"/>
        <w:tab w:val="clear" w:pos="9072"/>
        <w:tab w:val="left" w:pos="3456"/>
      </w:tabs>
      <w:jc w:val="center"/>
      <w:rPr>
        <w:i/>
      </w:rPr>
    </w:pPr>
    <w:r w:rsidRPr="006147A0">
      <w:rPr>
        <w:i/>
      </w:rPr>
      <w:t xml:space="preserve">Polska Grupa Górnicza </w:t>
    </w:r>
    <w:r>
      <w:rPr>
        <w:i/>
      </w:rPr>
      <w:t>S.A.</w:t>
    </w:r>
  </w:p>
  <w:p w14:paraId="18B6550D" w14:textId="77777777" w:rsidR="00B27230" w:rsidRDefault="00B2723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7F1B80FE" wp14:editId="5D30979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7AA6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9F2A4A"/>
    <w:multiLevelType w:val="hybridMultilevel"/>
    <w:tmpl w:val="F02427D8"/>
    <w:lvl w:ilvl="0" w:tplc="F2986720">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BEEC1DF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A01F2B"/>
    <w:multiLevelType w:val="multilevel"/>
    <w:tmpl w:val="D94A8A8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1EDEAEF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C3A6149"/>
    <w:multiLevelType w:val="hybridMultilevel"/>
    <w:tmpl w:val="957E6D94"/>
    <w:lvl w:ilvl="0" w:tplc="3EC459E6">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6"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2550903">
    <w:abstractNumId w:val="24"/>
  </w:num>
  <w:num w:numId="2" w16cid:durableId="893155869">
    <w:abstractNumId w:val="84"/>
  </w:num>
  <w:num w:numId="3" w16cid:durableId="416444772">
    <w:abstractNumId w:val="77"/>
  </w:num>
  <w:num w:numId="4" w16cid:durableId="351732345">
    <w:abstractNumId w:val="81"/>
  </w:num>
  <w:num w:numId="5" w16cid:durableId="1621061683">
    <w:abstractNumId w:val="7"/>
  </w:num>
  <w:num w:numId="6" w16cid:durableId="35856803">
    <w:abstractNumId w:val="18"/>
  </w:num>
  <w:num w:numId="7" w16cid:durableId="1707683075">
    <w:abstractNumId w:val="39"/>
  </w:num>
  <w:num w:numId="8" w16cid:durableId="691491146">
    <w:abstractNumId w:val="28"/>
  </w:num>
  <w:num w:numId="9" w16cid:durableId="236406682">
    <w:abstractNumId w:val="82"/>
  </w:num>
  <w:num w:numId="10" w16cid:durableId="33971977">
    <w:abstractNumId w:val="67"/>
  </w:num>
  <w:num w:numId="11" w16cid:durableId="769082861">
    <w:abstractNumId w:val="91"/>
  </w:num>
  <w:num w:numId="12" w16cid:durableId="357043871">
    <w:abstractNumId w:val="68"/>
  </w:num>
  <w:num w:numId="13" w16cid:durableId="836847323">
    <w:abstractNumId w:val="57"/>
  </w:num>
  <w:num w:numId="14" w16cid:durableId="282274352">
    <w:abstractNumId w:val="72"/>
  </w:num>
  <w:num w:numId="15" w16cid:durableId="1821537878">
    <w:abstractNumId w:val="50"/>
  </w:num>
  <w:num w:numId="16" w16cid:durableId="515080030">
    <w:abstractNumId w:val="32"/>
  </w:num>
  <w:num w:numId="17" w16cid:durableId="306979532">
    <w:abstractNumId w:val="29"/>
  </w:num>
  <w:num w:numId="18" w16cid:durableId="404953556">
    <w:abstractNumId w:val="12"/>
  </w:num>
  <w:num w:numId="19" w16cid:durableId="2041085757">
    <w:abstractNumId w:val="48"/>
  </w:num>
  <w:num w:numId="20" w16cid:durableId="1223443573">
    <w:abstractNumId w:val="88"/>
  </w:num>
  <w:num w:numId="21" w16cid:durableId="1146119678">
    <w:abstractNumId w:val="11"/>
  </w:num>
  <w:num w:numId="22" w16cid:durableId="608197461">
    <w:abstractNumId w:val="73"/>
    <w:lvlOverride w:ilvl="0">
      <w:startOverride w:val="1"/>
    </w:lvlOverride>
  </w:num>
  <w:num w:numId="23" w16cid:durableId="1221669401">
    <w:abstractNumId w:val="49"/>
    <w:lvlOverride w:ilvl="0">
      <w:startOverride w:val="1"/>
    </w:lvlOverride>
  </w:num>
  <w:num w:numId="24" w16cid:durableId="479927505">
    <w:abstractNumId w:val="30"/>
  </w:num>
  <w:num w:numId="25" w16cid:durableId="462233519">
    <w:abstractNumId w:val="4"/>
  </w:num>
  <w:num w:numId="26" w16cid:durableId="400300672">
    <w:abstractNumId w:val="3"/>
  </w:num>
  <w:num w:numId="27" w16cid:durableId="2012173055">
    <w:abstractNumId w:val="2"/>
  </w:num>
  <w:num w:numId="28" w16cid:durableId="364253981">
    <w:abstractNumId w:val="1"/>
  </w:num>
  <w:num w:numId="29" w16cid:durableId="1522281986">
    <w:abstractNumId w:val="0"/>
  </w:num>
  <w:num w:numId="30" w16cid:durableId="1919291968">
    <w:abstractNumId w:val="9"/>
  </w:num>
  <w:num w:numId="31" w16cid:durableId="1822849025">
    <w:abstractNumId w:val="85"/>
  </w:num>
  <w:num w:numId="32" w16cid:durableId="54914575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32135">
    <w:abstractNumId w:val="71"/>
  </w:num>
  <w:num w:numId="34" w16cid:durableId="985670876">
    <w:abstractNumId w:val="86"/>
  </w:num>
  <w:num w:numId="35" w16cid:durableId="110828929">
    <w:abstractNumId w:val="66"/>
  </w:num>
  <w:num w:numId="36" w16cid:durableId="1959485070">
    <w:abstractNumId w:val="22"/>
  </w:num>
  <w:num w:numId="37" w16cid:durableId="1586573523">
    <w:abstractNumId w:val="6"/>
  </w:num>
  <w:num w:numId="38" w16cid:durableId="179398749">
    <w:abstractNumId w:val="79"/>
  </w:num>
  <w:num w:numId="39" w16cid:durableId="650641500">
    <w:abstractNumId w:val="26"/>
  </w:num>
  <w:num w:numId="40" w16cid:durableId="1501964987">
    <w:abstractNumId w:val="38"/>
  </w:num>
  <w:num w:numId="41" w16cid:durableId="611937285">
    <w:abstractNumId w:val="27"/>
  </w:num>
  <w:num w:numId="42" w16cid:durableId="25907346">
    <w:abstractNumId w:val="3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453182627">
    <w:abstractNumId w:val="90"/>
  </w:num>
  <w:num w:numId="44" w16cid:durableId="784034487">
    <w:abstractNumId w:val="15"/>
  </w:num>
  <w:num w:numId="45" w16cid:durableId="100683888">
    <w:abstractNumId w:val="40"/>
  </w:num>
  <w:num w:numId="46" w16cid:durableId="657732958">
    <w:abstractNumId w:val="51"/>
  </w:num>
  <w:num w:numId="47" w16cid:durableId="573011584">
    <w:abstractNumId w:val="45"/>
  </w:num>
  <w:num w:numId="48" w16cid:durableId="528374501">
    <w:abstractNumId w:val="62"/>
  </w:num>
  <w:num w:numId="49" w16cid:durableId="1141120412">
    <w:abstractNumId w:val="53"/>
  </w:num>
  <w:num w:numId="50" w16cid:durableId="1882474111">
    <w:abstractNumId w:val="65"/>
  </w:num>
  <w:num w:numId="51" w16cid:durableId="1632979084">
    <w:abstractNumId w:val="34"/>
  </w:num>
  <w:num w:numId="52" w16cid:durableId="1009286191">
    <w:abstractNumId w:val="46"/>
  </w:num>
  <w:num w:numId="53" w16cid:durableId="316765207">
    <w:abstractNumId w:val="61"/>
  </w:num>
  <w:num w:numId="54" w16cid:durableId="70737787">
    <w:abstractNumId w:val="92"/>
  </w:num>
  <w:num w:numId="55" w16cid:durableId="728579452">
    <w:abstractNumId w:val="60"/>
  </w:num>
  <w:num w:numId="56" w16cid:durableId="2010139230">
    <w:abstractNumId w:val="35"/>
  </w:num>
  <w:num w:numId="57" w16cid:durableId="1191919790">
    <w:abstractNumId w:val="42"/>
  </w:num>
  <w:num w:numId="58" w16cid:durableId="1082796648">
    <w:abstractNumId w:val="13"/>
  </w:num>
  <w:num w:numId="59" w16cid:durableId="1850292856">
    <w:abstractNumId w:val="69"/>
  </w:num>
  <w:num w:numId="60" w16cid:durableId="1757749318">
    <w:abstractNumId w:val="23"/>
  </w:num>
  <w:num w:numId="61" w16cid:durableId="421493024">
    <w:abstractNumId w:val="25"/>
  </w:num>
  <w:num w:numId="62" w16cid:durableId="313069821">
    <w:abstractNumId w:val="63"/>
  </w:num>
  <w:num w:numId="63" w16cid:durableId="668795883">
    <w:abstractNumId w:val="64"/>
  </w:num>
  <w:num w:numId="64" w16cid:durableId="1595094005">
    <w:abstractNumId w:val="78"/>
  </w:num>
  <w:num w:numId="65" w16cid:durableId="467358346">
    <w:abstractNumId w:val="59"/>
  </w:num>
  <w:num w:numId="66" w16cid:durableId="52386303">
    <w:abstractNumId w:val="43"/>
  </w:num>
  <w:num w:numId="67" w16cid:durableId="444932526">
    <w:abstractNumId w:val="44"/>
  </w:num>
  <w:num w:numId="68" w16cid:durableId="974847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2815678">
    <w:abstractNumId w:val="83"/>
  </w:num>
  <w:num w:numId="70" w16cid:durableId="13523374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537316">
    <w:abstractNumId w:val="87"/>
  </w:num>
  <w:num w:numId="72" w16cid:durableId="34085470">
    <w:abstractNumId w:val="8"/>
  </w:num>
  <w:num w:numId="73" w16cid:durableId="43525254">
    <w:abstractNumId w:val="74"/>
  </w:num>
  <w:num w:numId="74" w16cid:durableId="1548028346">
    <w:abstractNumId w:val="52"/>
  </w:num>
  <w:num w:numId="75" w16cid:durableId="1041858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40625951">
    <w:abstractNumId w:val="80"/>
  </w:num>
  <w:num w:numId="77" w16cid:durableId="1423842607">
    <w:abstractNumId w:val="17"/>
  </w:num>
  <w:num w:numId="78" w16cid:durableId="1258707695">
    <w:abstractNumId w:val="70"/>
  </w:num>
  <w:num w:numId="79" w16cid:durableId="1808667862">
    <w:abstractNumId w:val="21"/>
  </w:num>
  <w:num w:numId="80" w16cid:durableId="843394301">
    <w:abstractNumId w:val="41"/>
  </w:num>
  <w:num w:numId="81" w16cid:durableId="460995448">
    <w:abstractNumId w:val="33"/>
  </w:num>
  <w:num w:numId="82" w16cid:durableId="1006514119">
    <w:abstractNumId w:val="36"/>
  </w:num>
  <w:num w:numId="83" w16cid:durableId="804012095">
    <w:abstractNumId w:val="58"/>
  </w:num>
  <w:num w:numId="84" w16cid:durableId="211040553">
    <w:abstractNumId w:val="76"/>
  </w:num>
  <w:num w:numId="85" w16cid:durableId="1765106469">
    <w:abstractNumId w:val="10"/>
  </w:num>
  <w:num w:numId="86" w16cid:durableId="487792613">
    <w:abstractNumId w:val="47"/>
  </w:num>
  <w:num w:numId="87" w16cid:durableId="1779060493">
    <w:abstractNumId w:val="56"/>
  </w:num>
  <w:num w:numId="88" w16cid:durableId="8259965">
    <w:abstractNumId w:val="89"/>
  </w:num>
  <w:num w:numId="89" w16cid:durableId="13149438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66927794">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89809369">
    <w:abstractNumId w:val="31"/>
  </w:num>
  <w:num w:numId="92" w16cid:durableId="1791388445">
    <w:abstractNumId w:val="14"/>
  </w:num>
  <w:num w:numId="93" w16cid:durableId="782722658">
    <w:abstractNumId w:val="1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37A2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0EB7"/>
    <w:rsid w:val="0009157B"/>
    <w:rsid w:val="000941B7"/>
    <w:rsid w:val="00096A2D"/>
    <w:rsid w:val="000A293D"/>
    <w:rsid w:val="000A5CE5"/>
    <w:rsid w:val="000A6014"/>
    <w:rsid w:val="000A633D"/>
    <w:rsid w:val="000A645B"/>
    <w:rsid w:val="000A6DBF"/>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19C3"/>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457"/>
    <w:rsid w:val="00156688"/>
    <w:rsid w:val="00156C2D"/>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7B5"/>
    <w:rsid w:val="001B5B94"/>
    <w:rsid w:val="001B6535"/>
    <w:rsid w:val="001B6C57"/>
    <w:rsid w:val="001B7FBA"/>
    <w:rsid w:val="001C01AF"/>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04671"/>
    <w:rsid w:val="002062DC"/>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40D"/>
    <w:rsid w:val="002935D5"/>
    <w:rsid w:val="00295BF5"/>
    <w:rsid w:val="00295CF9"/>
    <w:rsid w:val="00295E0C"/>
    <w:rsid w:val="002A217E"/>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0AF7"/>
    <w:rsid w:val="002E181C"/>
    <w:rsid w:val="002E209E"/>
    <w:rsid w:val="002E2C02"/>
    <w:rsid w:val="002E4F64"/>
    <w:rsid w:val="002E576F"/>
    <w:rsid w:val="002E7238"/>
    <w:rsid w:val="002F2F73"/>
    <w:rsid w:val="002F6698"/>
    <w:rsid w:val="002F6C4B"/>
    <w:rsid w:val="002F79B2"/>
    <w:rsid w:val="00301894"/>
    <w:rsid w:val="00303421"/>
    <w:rsid w:val="0030370B"/>
    <w:rsid w:val="00303EE8"/>
    <w:rsid w:val="00307C5E"/>
    <w:rsid w:val="003108C7"/>
    <w:rsid w:val="00315C5A"/>
    <w:rsid w:val="003178E0"/>
    <w:rsid w:val="00321AB7"/>
    <w:rsid w:val="00322B0F"/>
    <w:rsid w:val="00325455"/>
    <w:rsid w:val="0033001C"/>
    <w:rsid w:val="00330420"/>
    <w:rsid w:val="00330637"/>
    <w:rsid w:val="00330DC0"/>
    <w:rsid w:val="00332BC8"/>
    <w:rsid w:val="00332C69"/>
    <w:rsid w:val="00334DDE"/>
    <w:rsid w:val="003352E2"/>
    <w:rsid w:val="00335DF5"/>
    <w:rsid w:val="00337447"/>
    <w:rsid w:val="00340D47"/>
    <w:rsid w:val="003413B9"/>
    <w:rsid w:val="003415EC"/>
    <w:rsid w:val="00344A22"/>
    <w:rsid w:val="0034662C"/>
    <w:rsid w:val="00346E6C"/>
    <w:rsid w:val="00347F5F"/>
    <w:rsid w:val="0035089B"/>
    <w:rsid w:val="003510EE"/>
    <w:rsid w:val="00352119"/>
    <w:rsid w:val="00352236"/>
    <w:rsid w:val="0035235E"/>
    <w:rsid w:val="003526E0"/>
    <w:rsid w:val="00353359"/>
    <w:rsid w:val="00353E0F"/>
    <w:rsid w:val="00356F4D"/>
    <w:rsid w:val="0035754B"/>
    <w:rsid w:val="00360DA8"/>
    <w:rsid w:val="0036198B"/>
    <w:rsid w:val="003631E9"/>
    <w:rsid w:val="00363954"/>
    <w:rsid w:val="003654B6"/>
    <w:rsid w:val="00367195"/>
    <w:rsid w:val="003674BB"/>
    <w:rsid w:val="00367BB3"/>
    <w:rsid w:val="003736E4"/>
    <w:rsid w:val="00375E77"/>
    <w:rsid w:val="003761A2"/>
    <w:rsid w:val="00376577"/>
    <w:rsid w:val="003803F6"/>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368"/>
    <w:rsid w:val="003C2C0F"/>
    <w:rsid w:val="003C3B8B"/>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5EE"/>
    <w:rsid w:val="00414954"/>
    <w:rsid w:val="00415395"/>
    <w:rsid w:val="00417D76"/>
    <w:rsid w:val="0042158C"/>
    <w:rsid w:val="0042237A"/>
    <w:rsid w:val="0042265E"/>
    <w:rsid w:val="00425664"/>
    <w:rsid w:val="0042695A"/>
    <w:rsid w:val="00426E34"/>
    <w:rsid w:val="00427BC2"/>
    <w:rsid w:val="00430097"/>
    <w:rsid w:val="00431D64"/>
    <w:rsid w:val="00433E60"/>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1806"/>
    <w:rsid w:val="0046220E"/>
    <w:rsid w:val="00463EF4"/>
    <w:rsid w:val="00465C11"/>
    <w:rsid w:val="00465CD6"/>
    <w:rsid w:val="00465D79"/>
    <w:rsid w:val="004660A4"/>
    <w:rsid w:val="004674A4"/>
    <w:rsid w:val="00467B42"/>
    <w:rsid w:val="00470A76"/>
    <w:rsid w:val="00470A79"/>
    <w:rsid w:val="0047103E"/>
    <w:rsid w:val="00471621"/>
    <w:rsid w:val="00472FF4"/>
    <w:rsid w:val="004734C6"/>
    <w:rsid w:val="00473C39"/>
    <w:rsid w:val="00475F9F"/>
    <w:rsid w:val="00476609"/>
    <w:rsid w:val="00480043"/>
    <w:rsid w:val="00480045"/>
    <w:rsid w:val="00481489"/>
    <w:rsid w:val="00483016"/>
    <w:rsid w:val="00483E04"/>
    <w:rsid w:val="00487324"/>
    <w:rsid w:val="00490259"/>
    <w:rsid w:val="004942CF"/>
    <w:rsid w:val="00496564"/>
    <w:rsid w:val="00496C53"/>
    <w:rsid w:val="004A04E7"/>
    <w:rsid w:val="004A2676"/>
    <w:rsid w:val="004A2711"/>
    <w:rsid w:val="004A3719"/>
    <w:rsid w:val="004A3BDA"/>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9A7"/>
    <w:rsid w:val="004E3A28"/>
    <w:rsid w:val="004E3AE2"/>
    <w:rsid w:val="004E3BDE"/>
    <w:rsid w:val="004E4483"/>
    <w:rsid w:val="004E5BB4"/>
    <w:rsid w:val="004E6FA6"/>
    <w:rsid w:val="004E75EE"/>
    <w:rsid w:val="004F0E82"/>
    <w:rsid w:val="004F104C"/>
    <w:rsid w:val="004F17D2"/>
    <w:rsid w:val="004F18F1"/>
    <w:rsid w:val="004F3468"/>
    <w:rsid w:val="004F6CF7"/>
    <w:rsid w:val="00500097"/>
    <w:rsid w:val="005006F3"/>
    <w:rsid w:val="00500D86"/>
    <w:rsid w:val="00501126"/>
    <w:rsid w:val="00501870"/>
    <w:rsid w:val="00503077"/>
    <w:rsid w:val="00504835"/>
    <w:rsid w:val="00504CC3"/>
    <w:rsid w:val="00504FC4"/>
    <w:rsid w:val="00506A8B"/>
    <w:rsid w:val="00510949"/>
    <w:rsid w:val="00510D82"/>
    <w:rsid w:val="00510E2E"/>
    <w:rsid w:val="00513DCE"/>
    <w:rsid w:val="0051416D"/>
    <w:rsid w:val="00517E18"/>
    <w:rsid w:val="00521C35"/>
    <w:rsid w:val="005229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0E61"/>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433E"/>
    <w:rsid w:val="00666CD7"/>
    <w:rsid w:val="00666EF5"/>
    <w:rsid w:val="0066753F"/>
    <w:rsid w:val="00670FD1"/>
    <w:rsid w:val="00674216"/>
    <w:rsid w:val="00681BB2"/>
    <w:rsid w:val="0068452D"/>
    <w:rsid w:val="006845B3"/>
    <w:rsid w:val="00685BEC"/>
    <w:rsid w:val="0068649E"/>
    <w:rsid w:val="00687547"/>
    <w:rsid w:val="00692828"/>
    <w:rsid w:val="0069309C"/>
    <w:rsid w:val="00694060"/>
    <w:rsid w:val="00695302"/>
    <w:rsid w:val="0069554C"/>
    <w:rsid w:val="006A01E6"/>
    <w:rsid w:val="006A20E0"/>
    <w:rsid w:val="006A252B"/>
    <w:rsid w:val="006A5792"/>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0BBD"/>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368AC"/>
    <w:rsid w:val="0074465C"/>
    <w:rsid w:val="00744F79"/>
    <w:rsid w:val="007472CF"/>
    <w:rsid w:val="007506C3"/>
    <w:rsid w:val="007530FC"/>
    <w:rsid w:val="0075504B"/>
    <w:rsid w:val="00755CD0"/>
    <w:rsid w:val="0075766A"/>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8CE"/>
    <w:rsid w:val="00796ABA"/>
    <w:rsid w:val="0079756C"/>
    <w:rsid w:val="00797626"/>
    <w:rsid w:val="007A0CFD"/>
    <w:rsid w:val="007A2FCD"/>
    <w:rsid w:val="007A62F2"/>
    <w:rsid w:val="007A7198"/>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128"/>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032"/>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B6E46"/>
    <w:rsid w:val="008C0106"/>
    <w:rsid w:val="008C0BE3"/>
    <w:rsid w:val="008C1ABC"/>
    <w:rsid w:val="008C24D7"/>
    <w:rsid w:val="008C3210"/>
    <w:rsid w:val="008C522A"/>
    <w:rsid w:val="008C7556"/>
    <w:rsid w:val="008D3149"/>
    <w:rsid w:val="008D3F97"/>
    <w:rsid w:val="008D67DE"/>
    <w:rsid w:val="008E2EB5"/>
    <w:rsid w:val="008E513F"/>
    <w:rsid w:val="008E52AB"/>
    <w:rsid w:val="008E67A3"/>
    <w:rsid w:val="008F0E1B"/>
    <w:rsid w:val="008F1B0C"/>
    <w:rsid w:val="008F2B27"/>
    <w:rsid w:val="008F4B6E"/>
    <w:rsid w:val="008F53DC"/>
    <w:rsid w:val="00903A14"/>
    <w:rsid w:val="00907954"/>
    <w:rsid w:val="00910A45"/>
    <w:rsid w:val="00911FCE"/>
    <w:rsid w:val="00913B05"/>
    <w:rsid w:val="0091409B"/>
    <w:rsid w:val="00914CCD"/>
    <w:rsid w:val="00915081"/>
    <w:rsid w:val="009164B4"/>
    <w:rsid w:val="00920360"/>
    <w:rsid w:val="0092064B"/>
    <w:rsid w:val="00921060"/>
    <w:rsid w:val="00923042"/>
    <w:rsid w:val="00924727"/>
    <w:rsid w:val="009255C9"/>
    <w:rsid w:val="00933285"/>
    <w:rsid w:val="009332E1"/>
    <w:rsid w:val="009341CA"/>
    <w:rsid w:val="009348AE"/>
    <w:rsid w:val="009375A2"/>
    <w:rsid w:val="0094022D"/>
    <w:rsid w:val="0094107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5A4"/>
    <w:rsid w:val="00982B0A"/>
    <w:rsid w:val="00984E3C"/>
    <w:rsid w:val="00986F42"/>
    <w:rsid w:val="00994AB9"/>
    <w:rsid w:val="00995DA2"/>
    <w:rsid w:val="0099627D"/>
    <w:rsid w:val="00997CEA"/>
    <w:rsid w:val="009A0427"/>
    <w:rsid w:val="009A4313"/>
    <w:rsid w:val="009A5C35"/>
    <w:rsid w:val="009A5DE7"/>
    <w:rsid w:val="009A62B4"/>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2C18"/>
    <w:rsid w:val="00A23A96"/>
    <w:rsid w:val="00A24AA3"/>
    <w:rsid w:val="00A25816"/>
    <w:rsid w:val="00A27222"/>
    <w:rsid w:val="00A31915"/>
    <w:rsid w:val="00A32244"/>
    <w:rsid w:val="00A326D5"/>
    <w:rsid w:val="00A33535"/>
    <w:rsid w:val="00A34AC1"/>
    <w:rsid w:val="00A34DDB"/>
    <w:rsid w:val="00A37963"/>
    <w:rsid w:val="00A37A89"/>
    <w:rsid w:val="00A40B51"/>
    <w:rsid w:val="00A42BF6"/>
    <w:rsid w:val="00A4387E"/>
    <w:rsid w:val="00A445CD"/>
    <w:rsid w:val="00A4514D"/>
    <w:rsid w:val="00A45760"/>
    <w:rsid w:val="00A52231"/>
    <w:rsid w:val="00A5432C"/>
    <w:rsid w:val="00A603EC"/>
    <w:rsid w:val="00A615B0"/>
    <w:rsid w:val="00A61858"/>
    <w:rsid w:val="00A61FF6"/>
    <w:rsid w:val="00A63F31"/>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0BEF"/>
    <w:rsid w:val="00B01AED"/>
    <w:rsid w:val="00B02968"/>
    <w:rsid w:val="00B03020"/>
    <w:rsid w:val="00B03AE4"/>
    <w:rsid w:val="00B07C41"/>
    <w:rsid w:val="00B14F06"/>
    <w:rsid w:val="00B15CB3"/>
    <w:rsid w:val="00B166C5"/>
    <w:rsid w:val="00B17C0B"/>
    <w:rsid w:val="00B20168"/>
    <w:rsid w:val="00B22A19"/>
    <w:rsid w:val="00B24F0B"/>
    <w:rsid w:val="00B260AA"/>
    <w:rsid w:val="00B27230"/>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288A"/>
    <w:rsid w:val="00B93751"/>
    <w:rsid w:val="00B938FD"/>
    <w:rsid w:val="00BA4C99"/>
    <w:rsid w:val="00BB3697"/>
    <w:rsid w:val="00BB4BCA"/>
    <w:rsid w:val="00BB64DC"/>
    <w:rsid w:val="00BB7DA0"/>
    <w:rsid w:val="00BC5A32"/>
    <w:rsid w:val="00BC74E4"/>
    <w:rsid w:val="00BD11D4"/>
    <w:rsid w:val="00BD1FDA"/>
    <w:rsid w:val="00BD3D39"/>
    <w:rsid w:val="00BE0921"/>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3375"/>
    <w:rsid w:val="00C1404A"/>
    <w:rsid w:val="00C14126"/>
    <w:rsid w:val="00C167F2"/>
    <w:rsid w:val="00C226D7"/>
    <w:rsid w:val="00C24FED"/>
    <w:rsid w:val="00C25E40"/>
    <w:rsid w:val="00C27162"/>
    <w:rsid w:val="00C27F82"/>
    <w:rsid w:val="00C30D61"/>
    <w:rsid w:val="00C30F34"/>
    <w:rsid w:val="00C31BBA"/>
    <w:rsid w:val="00C34E3C"/>
    <w:rsid w:val="00C354E6"/>
    <w:rsid w:val="00C413F4"/>
    <w:rsid w:val="00C44166"/>
    <w:rsid w:val="00C46A3F"/>
    <w:rsid w:val="00C46F7B"/>
    <w:rsid w:val="00C51006"/>
    <w:rsid w:val="00C512CF"/>
    <w:rsid w:val="00C52E22"/>
    <w:rsid w:val="00C536FB"/>
    <w:rsid w:val="00C555E5"/>
    <w:rsid w:val="00C60E28"/>
    <w:rsid w:val="00C62B39"/>
    <w:rsid w:val="00C67D50"/>
    <w:rsid w:val="00C7155A"/>
    <w:rsid w:val="00C71921"/>
    <w:rsid w:val="00C74F9D"/>
    <w:rsid w:val="00C76104"/>
    <w:rsid w:val="00C7690B"/>
    <w:rsid w:val="00C77A83"/>
    <w:rsid w:val="00C80FAC"/>
    <w:rsid w:val="00C83DA9"/>
    <w:rsid w:val="00C8540B"/>
    <w:rsid w:val="00C85F61"/>
    <w:rsid w:val="00C86F1A"/>
    <w:rsid w:val="00C90862"/>
    <w:rsid w:val="00C95AC0"/>
    <w:rsid w:val="00C97F95"/>
    <w:rsid w:val="00CA0422"/>
    <w:rsid w:val="00CA0A99"/>
    <w:rsid w:val="00CA275D"/>
    <w:rsid w:val="00CA31C8"/>
    <w:rsid w:val="00CA3AA4"/>
    <w:rsid w:val="00CA3C63"/>
    <w:rsid w:val="00CA4D6F"/>
    <w:rsid w:val="00CB1E53"/>
    <w:rsid w:val="00CB277B"/>
    <w:rsid w:val="00CC1556"/>
    <w:rsid w:val="00CC1C75"/>
    <w:rsid w:val="00CC29EB"/>
    <w:rsid w:val="00CC2F48"/>
    <w:rsid w:val="00CC498C"/>
    <w:rsid w:val="00CC6E6B"/>
    <w:rsid w:val="00CD00A9"/>
    <w:rsid w:val="00CD063E"/>
    <w:rsid w:val="00CD5371"/>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273"/>
    <w:rsid w:val="00D64A93"/>
    <w:rsid w:val="00D67CE9"/>
    <w:rsid w:val="00D72BB8"/>
    <w:rsid w:val="00D76169"/>
    <w:rsid w:val="00D84B22"/>
    <w:rsid w:val="00D8631C"/>
    <w:rsid w:val="00D87590"/>
    <w:rsid w:val="00D92214"/>
    <w:rsid w:val="00D92E04"/>
    <w:rsid w:val="00D9491E"/>
    <w:rsid w:val="00DA41F8"/>
    <w:rsid w:val="00DA4361"/>
    <w:rsid w:val="00DA5D85"/>
    <w:rsid w:val="00DA6616"/>
    <w:rsid w:val="00DA74C9"/>
    <w:rsid w:val="00DB08A8"/>
    <w:rsid w:val="00DB1BDC"/>
    <w:rsid w:val="00DB2D37"/>
    <w:rsid w:val="00DB4D9E"/>
    <w:rsid w:val="00DC311D"/>
    <w:rsid w:val="00DD0BC1"/>
    <w:rsid w:val="00DD199C"/>
    <w:rsid w:val="00DD4075"/>
    <w:rsid w:val="00DD5389"/>
    <w:rsid w:val="00DD5A7C"/>
    <w:rsid w:val="00DD5F69"/>
    <w:rsid w:val="00DE0F1E"/>
    <w:rsid w:val="00DE1463"/>
    <w:rsid w:val="00DE3255"/>
    <w:rsid w:val="00DE39AC"/>
    <w:rsid w:val="00DE4595"/>
    <w:rsid w:val="00DF0FE9"/>
    <w:rsid w:val="00DF163F"/>
    <w:rsid w:val="00DF1F9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98B"/>
    <w:rsid w:val="00E50E3A"/>
    <w:rsid w:val="00E5240C"/>
    <w:rsid w:val="00E524CF"/>
    <w:rsid w:val="00E5304F"/>
    <w:rsid w:val="00E5426C"/>
    <w:rsid w:val="00E61AE3"/>
    <w:rsid w:val="00E63108"/>
    <w:rsid w:val="00E63E3D"/>
    <w:rsid w:val="00E64679"/>
    <w:rsid w:val="00E64B15"/>
    <w:rsid w:val="00E66319"/>
    <w:rsid w:val="00E70069"/>
    <w:rsid w:val="00E71D4C"/>
    <w:rsid w:val="00E75E6A"/>
    <w:rsid w:val="00E77943"/>
    <w:rsid w:val="00E80040"/>
    <w:rsid w:val="00E82DBD"/>
    <w:rsid w:val="00E853A4"/>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A4B"/>
    <w:rsid w:val="00ED3FC9"/>
    <w:rsid w:val="00ED4100"/>
    <w:rsid w:val="00ED7B9B"/>
    <w:rsid w:val="00ED7EEF"/>
    <w:rsid w:val="00EE2D94"/>
    <w:rsid w:val="00EE31B0"/>
    <w:rsid w:val="00EE5155"/>
    <w:rsid w:val="00EE6DE6"/>
    <w:rsid w:val="00EF20B7"/>
    <w:rsid w:val="00EF27FF"/>
    <w:rsid w:val="00EF41EC"/>
    <w:rsid w:val="00EF6520"/>
    <w:rsid w:val="00EF6966"/>
    <w:rsid w:val="00EF6D9D"/>
    <w:rsid w:val="00EF7964"/>
    <w:rsid w:val="00F0185A"/>
    <w:rsid w:val="00F01CBF"/>
    <w:rsid w:val="00F03AAD"/>
    <w:rsid w:val="00F067AA"/>
    <w:rsid w:val="00F07076"/>
    <w:rsid w:val="00F12B86"/>
    <w:rsid w:val="00F12C6C"/>
    <w:rsid w:val="00F13948"/>
    <w:rsid w:val="00F13DFD"/>
    <w:rsid w:val="00F16E26"/>
    <w:rsid w:val="00F2020A"/>
    <w:rsid w:val="00F2094E"/>
    <w:rsid w:val="00F2102C"/>
    <w:rsid w:val="00F21C7B"/>
    <w:rsid w:val="00F220B5"/>
    <w:rsid w:val="00F24259"/>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36F"/>
    <w:rsid w:val="00F5692A"/>
    <w:rsid w:val="00F56D36"/>
    <w:rsid w:val="00F60BB4"/>
    <w:rsid w:val="00F61CB5"/>
    <w:rsid w:val="00F62369"/>
    <w:rsid w:val="00F625E4"/>
    <w:rsid w:val="00F62891"/>
    <w:rsid w:val="00F634C0"/>
    <w:rsid w:val="00F648A5"/>
    <w:rsid w:val="00F6492E"/>
    <w:rsid w:val="00F66B98"/>
    <w:rsid w:val="00F67121"/>
    <w:rsid w:val="00F72076"/>
    <w:rsid w:val="00F748B9"/>
    <w:rsid w:val="00F76785"/>
    <w:rsid w:val="00F7726E"/>
    <w:rsid w:val="00F77798"/>
    <w:rsid w:val="00F829DE"/>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52F4"/>
    <w:rsid w:val="00FE6756"/>
    <w:rsid w:val="00FE6881"/>
    <w:rsid w:val="00FE799B"/>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D1A04"/>
  <w15:docId w15:val="{87AED1A2-EA33-48FF-9A5A-85D37E6C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666B9F8-A598-4727-9CAF-CE7346B8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61</Pages>
  <Words>19371</Words>
  <Characters>116231</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Obłój</cp:lastModifiedBy>
  <cp:revision>25</cp:revision>
  <cp:lastPrinted>2023-10-04T08:07:00Z</cp:lastPrinted>
  <dcterms:created xsi:type="dcterms:W3CDTF">2024-12-10T11:20:00Z</dcterms:created>
  <dcterms:modified xsi:type="dcterms:W3CDTF">2024-12-18T11:19:00Z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